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FD" w:rsidRDefault="005040FD" w:rsidP="007E14B3">
      <w:pPr>
        <w:jc w:val="center"/>
        <w:rPr>
          <w:lang w:val="en-US"/>
        </w:rPr>
      </w:pPr>
    </w:p>
    <w:p w:rsidR="007E14B3" w:rsidRDefault="007E14B3" w:rsidP="007E14B3">
      <w:pPr>
        <w:jc w:val="center"/>
        <w:rPr>
          <w:lang w:val="en-US"/>
        </w:rPr>
      </w:pPr>
    </w:p>
    <w:p w:rsidR="007E14B3" w:rsidRDefault="007E14B3" w:rsidP="007E14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8"/>
          <w:szCs w:val="48"/>
        </w:rPr>
      </w:pPr>
      <w:r w:rsidRPr="007E14B3">
        <w:rPr>
          <w:rFonts w:ascii="Calibri" w:hAnsi="Calibri" w:cs="Calibri"/>
          <w:color w:val="000000"/>
          <w:sz w:val="48"/>
          <w:szCs w:val="48"/>
        </w:rPr>
        <w:t xml:space="preserve">Сравнение с </w:t>
      </w:r>
      <w:proofErr w:type="spellStart"/>
      <w:r w:rsidRPr="007E14B3">
        <w:rPr>
          <w:rFonts w:ascii="Calibri" w:hAnsi="Calibri" w:cs="Calibri"/>
          <w:color w:val="000000"/>
          <w:sz w:val="48"/>
          <w:szCs w:val="48"/>
        </w:rPr>
        <w:t>Symantec</w:t>
      </w:r>
      <w:proofErr w:type="spellEnd"/>
      <w:r w:rsidRPr="007E14B3">
        <w:rPr>
          <w:rFonts w:ascii="Calibri" w:hAnsi="Calibri" w:cs="Calibri"/>
          <w:color w:val="000000"/>
          <w:sz w:val="48"/>
          <w:szCs w:val="48"/>
        </w:rPr>
        <w:t xml:space="preserve"> </w:t>
      </w:r>
      <w:proofErr w:type="spellStart"/>
      <w:r w:rsidRPr="007E14B3">
        <w:rPr>
          <w:rFonts w:ascii="Calibri" w:hAnsi="Calibri" w:cs="Calibri"/>
          <w:color w:val="000000"/>
          <w:sz w:val="48"/>
          <w:szCs w:val="48"/>
        </w:rPr>
        <w:t>Backup</w:t>
      </w:r>
      <w:proofErr w:type="spellEnd"/>
      <w:r w:rsidRPr="007E14B3">
        <w:rPr>
          <w:rFonts w:ascii="Calibri" w:hAnsi="Calibri" w:cs="Calibri"/>
          <w:color w:val="000000"/>
          <w:sz w:val="48"/>
          <w:szCs w:val="48"/>
        </w:rPr>
        <w:t xml:space="preserve"> </w:t>
      </w:r>
      <w:proofErr w:type="spellStart"/>
      <w:r w:rsidRPr="007E14B3">
        <w:rPr>
          <w:rFonts w:ascii="Calibri" w:hAnsi="Calibri" w:cs="Calibri"/>
          <w:color w:val="000000"/>
          <w:sz w:val="48"/>
          <w:szCs w:val="48"/>
        </w:rPr>
        <w:t>Exec</w:t>
      </w:r>
      <w:proofErr w:type="spellEnd"/>
    </w:p>
    <w:p w:rsidR="007E14B3" w:rsidRDefault="007E14B3" w:rsidP="007E14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8"/>
          <w:szCs w:val="48"/>
        </w:rPr>
      </w:pPr>
    </w:p>
    <w:p w:rsidR="007E14B3" w:rsidRPr="007E14B3" w:rsidRDefault="007E14B3" w:rsidP="007E14B3">
      <w:pPr>
        <w:pStyle w:val="Default"/>
        <w:numPr>
          <w:ilvl w:val="0"/>
          <w:numId w:val="1"/>
        </w:numPr>
        <w:rPr>
          <w:szCs w:val="22"/>
        </w:rPr>
      </w:pPr>
      <w:r w:rsidRPr="007E14B3">
        <w:rPr>
          <w:szCs w:val="22"/>
        </w:rPr>
        <w:t xml:space="preserve">Дисковое резервное копирование, запатентованное компанией </w:t>
      </w:r>
      <w:proofErr w:type="spellStart"/>
      <w:r w:rsidRPr="007E14B3">
        <w:rPr>
          <w:szCs w:val="22"/>
        </w:rPr>
        <w:t>Acronis</w:t>
      </w:r>
      <w:proofErr w:type="spellEnd"/>
      <w:r w:rsidRPr="007E14B3">
        <w:rPr>
          <w:szCs w:val="22"/>
        </w:rPr>
        <w:t>, позволяет быстро и надежно создавать образ всей системы.</w:t>
      </w:r>
      <w:r w:rsidRPr="007E14B3">
        <w:rPr>
          <w:bCs/>
          <w:szCs w:val="22"/>
        </w:rPr>
        <w:t xml:space="preserve"> </w:t>
      </w:r>
      <w:r w:rsidRPr="007E14B3">
        <w:rPr>
          <w:bCs/>
          <w:szCs w:val="22"/>
          <w:lang w:val="en-US"/>
        </w:rPr>
        <w:t>Symantec</w:t>
      </w:r>
      <w:r w:rsidRPr="007E14B3">
        <w:rPr>
          <w:bCs/>
          <w:szCs w:val="22"/>
        </w:rPr>
        <w:t xml:space="preserve"> </w:t>
      </w:r>
      <w:proofErr w:type="spellStart"/>
      <w:r w:rsidRPr="007E14B3">
        <w:rPr>
          <w:bCs/>
          <w:szCs w:val="22"/>
        </w:rPr>
        <w:t>значально</w:t>
      </w:r>
      <w:proofErr w:type="spellEnd"/>
      <w:r w:rsidRPr="007E14B3">
        <w:rPr>
          <w:bCs/>
          <w:szCs w:val="22"/>
        </w:rPr>
        <w:t xml:space="preserve"> разработан для файловых резервных копий. </w:t>
      </w:r>
      <w:r w:rsidRPr="007E14B3">
        <w:rPr>
          <w:szCs w:val="22"/>
        </w:rPr>
        <w:t>Вы можете создать резервную копию всей системы, но ресурсов, в случае файлового создания копии, потребуется гораздо больше, нежели чем в случае дискового.</w:t>
      </w:r>
    </w:p>
    <w:p w:rsidR="007E14B3" w:rsidRPr="007E14B3" w:rsidRDefault="007E14B3" w:rsidP="007E14B3">
      <w:pPr>
        <w:pStyle w:val="Default"/>
        <w:rPr>
          <w:bCs/>
          <w:szCs w:val="22"/>
        </w:rPr>
      </w:pPr>
    </w:p>
    <w:p w:rsidR="007E14B3" w:rsidRPr="007E14B3" w:rsidRDefault="007E14B3" w:rsidP="007E14B3">
      <w:pPr>
        <w:pStyle w:val="Default"/>
        <w:numPr>
          <w:ilvl w:val="0"/>
          <w:numId w:val="1"/>
        </w:numPr>
        <w:rPr>
          <w:bCs/>
          <w:szCs w:val="22"/>
        </w:rPr>
      </w:pPr>
      <w:r w:rsidRPr="007E14B3">
        <w:rPr>
          <w:bCs/>
          <w:szCs w:val="22"/>
        </w:rPr>
        <w:t xml:space="preserve">Поддержка аппаратно-независимого восстановления. Поддержка восстановления на другую платформу при покупке дополнительной программы </w:t>
      </w:r>
      <w:proofErr w:type="spellStart"/>
      <w:r w:rsidRPr="007E14B3">
        <w:rPr>
          <w:bCs/>
          <w:szCs w:val="22"/>
        </w:rPr>
        <w:t>Symantec</w:t>
      </w:r>
      <w:proofErr w:type="spellEnd"/>
      <w:r w:rsidRPr="007E14B3">
        <w:rPr>
          <w:bCs/>
          <w:szCs w:val="22"/>
        </w:rPr>
        <w:t xml:space="preserve"> </w:t>
      </w:r>
      <w:proofErr w:type="spellStart"/>
      <w:r w:rsidRPr="007E14B3">
        <w:rPr>
          <w:bCs/>
          <w:szCs w:val="22"/>
        </w:rPr>
        <w:t>Backup</w:t>
      </w:r>
      <w:proofErr w:type="spellEnd"/>
      <w:r w:rsidRPr="007E14B3">
        <w:rPr>
          <w:bCs/>
          <w:szCs w:val="22"/>
        </w:rPr>
        <w:t xml:space="preserve"> </w:t>
      </w:r>
      <w:proofErr w:type="spellStart"/>
      <w:r w:rsidRPr="007E14B3">
        <w:rPr>
          <w:bCs/>
          <w:szCs w:val="22"/>
        </w:rPr>
        <w:t>Exec</w:t>
      </w:r>
      <w:proofErr w:type="spellEnd"/>
      <w:r w:rsidRPr="007E14B3">
        <w:rPr>
          <w:bCs/>
          <w:szCs w:val="22"/>
        </w:rPr>
        <w:t xml:space="preserve"> </w:t>
      </w:r>
      <w:proofErr w:type="spellStart"/>
      <w:r w:rsidRPr="007E14B3">
        <w:rPr>
          <w:bCs/>
          <w:szCs w:val="22"/>
        </w:rPr>
        <w:t>System</w:t>
      </w:r>
      <w:proofErr w:type="spellEnd"/>
      <w:r w:rsidRPr="007E14B3">
        <w:rPr>
          <w:bCs/>
          <w:szCs w:val="22"/>
        </w:rPr>
        <w:t xml:space="preserve"> </w:t>
      </w:r>
      <w:proofErr w:type="spellStart"/>
      <w:r w:rsidRPr="007E14B3">
        <w:rPr>
          <w:bCs/>
          <w:szCs w:val="22"/>
        </w:rPr>
        <w:t>Recovery</w:t>
      </w:r>
      <w:proofErr w:type="spellEnd"/>
      <w:r w:rsidRPr="007E14B3">
        <w:rPr>
          <w:bCs/>
          <w:szCs w:val="22"/>
        </w:rPr>
        <w:t>.</w:t>
      </w:r>
    </w:p>
    <w:p w:rsidR="007E14B3" w:rsidRPr="007E14B3" w:rsidRDefault="007E14B3" w:rsidP="007E14B3">
      <w:pPr>
        <w:pStyle w:val="Default"/>
        <w:rPr>
          <w:bCs/>
          <w:szCs w:val="22"/>
        </w:rPr>
      </w:pPr>
    </w:p>
    <w:p w:rsidR="007E14B3" w:rsidRPr="007E14B3" w:rsidRDefault="007E14B3" w:rsidP="007E14B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7E14B3">
        <w:rPr>
          <w:rFonts w:ascii="Calibri" w:hAnsi="Calibri" w:cs="Calibri"/>
          <w:bCs/>
          <w:color w:val="000000"/>
          <w:sz w:val="24"/>
        </w:rPr>
        <w:t xml:space="preserve">Встроенная функция </w:t>
      </w:r>
      <w:proofErr w:type="spellStart"/>
      <w:r w:rsidRPr="007E14B3">
        <w:rPr>
          <w:rFonts w:ascii="Calibri" w:hAnsi="Calibri" w:cs="Calibri"/>
          <w:bCs/>
          <w:color w:val="000000"/>
          <w:sz w:val="24"/>
        </w:rPr>
        <w:t>дедупликации</w:t>
      </w:r>
      <w:proofErr w:type="spellEnd"/>
      <w:r w:rsidRPr="007E14B3">
        <w:rPr>
          <w:rFonts w:ascii="Calibri" w:hAnsi="Calibri" w:cs="Calibri"/>
          <w:bCs/>
          <w:color w:val="000000"/>
          <w:sz w:val="24"/>
        </w:rPr>
        <w:t xml:space="preserve"> данных. </w:t>
      </w:r>
      <w:proofErr w:type="spellStart"/>
      <w:r w:rsidRPr="007E14B3">
        <w:rPr>
          <w:rFonts w:ascii="Calibri" w:hAnsi="Calibri" w:cs="Calibri"/>
          <w:color w:val="000000"/>
          <w:sz w:val="24"/>
        </w:rPr>
        <w:t>Дедупликация</w:t>
      </w:r>
      <w:proofErr w:type="spellEnd"/>
      <w:r w:rsidRPr="007E14B3">
        <w:rPr>
          <w:rFonts w:ascii="Calibri" w:hAnsi="Calibri" w:cs="Calibri"/>
          <w:color w:val="000000"/>
          <w:sz w:val="24"/>
        </w:rPr>
        <w:t xml:space="preserve"> </w:t>
      </w:r>
      <w:proofErr w:type="gramStart"/>
      <w:r w:rsidRPr="007E14B3">
        <w:rPr>
          <w:rFonts w:ascii="Calibri" w:hAnsi="Calibri" w:cs="Calibri"/>
          <w:color w:val="000000"/>
          <w:sz w:val="24"/>
        </w:rPr>
        <w:t>данных</w:t>
      </w:r>
      <w:proofErr w:type="gramEnd"/>
      <w:r w:rsidRPr="007E14B3">
        <w:rPr>
          <w:rFonts w:ascii="Calibri" w:hAnsi="Calibri" w:cs="Calibri"/>
          <w:color w:val="000000"/>
          <w:sz w:val="24"/>
        </w:rPr>
        <w:t xml:space="preserve"> как для дисковых, так и для файловых резервных копий. </w:t>
      </w:r>
      <w:proofErr w:type="spellStart"/>
      <w:r w:rsidRPr="007E14B3">
        <w:rPr>
          <w:bCs/>
          <w:sz w:val="24"/>
        </w:rPr>
        <w:t>Symantec</w:t>
      </w:r>
      <w:proofErr w:type="spellEnd"/>
      <w:r w:rsidRPr="007E14B3">
        <w:rPr>
          <w:bCs/>
          <w:sz w:val="24"/>
        </w:rPr>
        <w:t xml:space="preserve"> </w:t>
      </w:r>
      <w:proofErr w:type="spellStart"/>
      <w:r w:rsidRPr="007E14B3">
        <w:rPr>
          <w:bCs/>
          <w:sz w:val="24"/>
        </w:rPr>
        <w:t>Backup</w:t>
      </w:r>
      <w:proofErr w:type="spellEnd"/>
      <w:r w:rsidRPr="007E14B3">
        <w:rPr>
          <w:bCs/>
          <w:sz w:val="24"/>
        </w:rPr>
        <w:t xml:space="preserve"> </w:t>
      </w:r>
      <w:proofErr w:type="spellStart"/>
      <w:r w:rsidRPr="007E14B3">
        <w:rPr>
          <w:bCs/>
          <w:sz w:val="24"/>
        </w:rPr>
        <w:t>Exec</w:t>
      </w:r>
      <w:proofErr w:type="spellEnd"/>
      <w:r w:rsidRPr="007E14B3">
        <w:rPr>
          <w:bCs/>
          <w:sz w:val="24"/>
        </w:rPr>
        <w:t xml:space="preserve"> </w:t>
      </w:r>
      <w:r w:rsidRPr="007E14B3">
        <w:rPr>
          <w:rFonts w:ascii="Calibri" w:hAnsi="Calibri" w:cs="Calibri"/>
          <w:bCs/>
          <w:color w:val="000000"/>
          <w:sz w:val="24"/>
        </w:rPr>
        <w:t xml:space="preserve">2010 использует технологию </w:t>
      </w:r>
      <w:proofErr w:type="spellStart"/>
      <w:r w:rsidRPr="007E14B3">
        <w:rPr>
          <w:rFonts w:ascii="Calibri" w:hAnsi="Calibri" w:cs="Calibri"/>
          <w:bCs/>
          <w:color w:val="000000"/>
          <w:sz w:val="24"/>
        </w:rPr>
        <w:t>дедупликации</w:t>
      </w:r>
      <w:proofErr w:type="spellEnd"/>
      <w:r w:rsidRPr="007E14B3">
        <w:rPr>
          <w:rFonts w:ascii="Calibri" w:hAnsi="Calibri" w:cs="Calibri"/>
          <w:bCs/>
          <w:color w:val="000000"/>
          <w:sz w:val="24"/>
        </w:rPr>
        <w:t xml:space="preserve"> данных.</w:t>
      </w:r>
    </w:p>
    <w:p w:rsidR="007E14B3" w:rsidRPr="00EF05D1" w:rsidRDefault="007E14B3" w:rsidP="007E1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</w:p>
    <w:p w:rsidR="007E14B3" w:rsidRPr="007E14B3" w:rsidRDefault="007E14B3" w:rsidP="007E14B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</w:rPr>
      </w:pPr>
      <w:r w:rsidRPr="007E14B3">
        <w:rPr>
          <w:rFonts w:ascii="Calibri" w:hAnsi="Calibri" w:cs="Calibri"/>
          <w:bCs/>
          <w:color w:val="000000"/>
          <w:sz w:val="24"/>
        </w:rPr>
        <w:t xml:space="preserve">Расширенный планировщик заданий. </w:t>
      </w:r>
      <w:r w:rsidRPr="007E14B3">
        <w:rPr>
          <w:rFonts w:ascii="Calibri" w:hAnsi="Calibri" w:cs="Calibri"/>
          <w:color w:val="000000"/>
          <w:sz w:val="24"/>
        </w:rPr>
        <w:t xml:space="preserve">Возможность планировать резервное копирование не только по временному интервалу, но и по событиям. </w:t>
      </w:r>
      <w:r w:rsidRPr="007E14B3">
        <w:rPr>
          <w:rFonts w:ascii="Calibri" w:hAnsi="Calibri" w:cs="Calibri"/>
          <w:bCs/>
          <w:color w:val="000000"/>
          <w:sz w:val="24"/>
        </w:rPr>
        <w:t xml:space="preserve">Базовый планировщик заданий </w:t>
      </w:r>
      <w:r w:rsidRPr="007E14B3">
        <w:rPr>
          <w:rFonts w:ascii="Calibri" w:hAnsi="Calibri" w:cs="Calibri"/>
          <w:color w:val="000000"/>
          <w:sz w:val="24"/>
        </w:rPr>
        <w:t>Возможность создания расписания резервного копирования по временному интервалу.</w:t>
      </w:r>
    </w:p>
    <w:p w:rsidR="007E14B3" w:rsidRPr="007E14B3" w:rsidRDefault="007E14B3" w:rsidP="007E1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</w:rPr>
      </w:pPr>
    </w:p>
    <w:p w:rsidR="007E14B3" w:rsidRPr="007E14B3" w:rsidRDefault="007E14B3" w:rsidP="007E14B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</w:rPr>
      </w:pPr>
      <w:r w:rsidRPr="007E14B3">
        <w:rPr>
          <w:rFonts w:ascii="Calibri" w:hAnsi="Calibri" w:cs="Calibri"/>
          <w:color w:val="000000"/>
          <w:sz w:val="24"/>
        </w:rPr>
        <w:t xml:space="preserve">ABR 10 поставляется с </w:t>
      </w:r>
      <w:proofErr w:type="gramStart"/>
      <w:r w:rsidRPr="007E14B3">
        <w:rPr>
          <w:rFonts w:ascii="Calibri" w:hAnsi="Calibri" w:cs="Calibri"/>
          <w:color w:val="000000"/>
          <w:sz w:val="24"/>
        </w:rPr>
        <w:t>интегрированным</w:t>
      </w:r>
      <w:proofErr w:type="gramEnd"/>
      <w:r w:rsidRPr="007E14B3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7E14B3">
        <w:rPr>
          <w:rFonts w:ascii="Calibri" w:hAnsi="Calibri" w:cs="Calibri"/>
          <w:color w:val="000000"/>
          <w:sz w:val="24"/>
        </w:rPr>
        <w:t>Acronis</w:t>
      </w:r>
      <w:proofErr w:type="spellEnd"/>
      <w:r w:rsidRPr="007E14B3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7E14B3">
        <w:rPr>
          <w:rFonts w:ascii="Calibri" w:hAnsi="Calibri" w:cs="Calibri"/>
          <w:color w:val="000000"/>
          <w:sz w:val="24"/>
        </w:rPr>
        <w:t>Disk</w:t>
      </w:r>
      <w:proofErr w:type="spellEnd"/>
      <w:r w:rsidRPr="007E14B3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7E14B3">
        <w:rPr>
          <w:rFonts w:ascii="Calibri" w:hAnsi="Calibri" w:cs="Calibri"/>
          <w:color w:val="000000"/>
          <w:sz w:val="24"/>
        </w:rPr>
        <w:t>Director</w:t>
      </w:r>
      <w:proofErr w:type="spellEnd"/>
      <w:r w:rsidRPr="007E14B3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7E14B3">
        <w:rPr>
          <w:rFonts w:ascii="Calibri" w:hAnsi="Calibri" w:cs="Calibri"/>
          <w:color w:val="000000"/>
          <w:sz w:val="24"/>
        </w:rPr>
        <w:t>Lite</w:t>
      </w:r>
      <w:proofErr w:type="spellEnd"/>
      <w:r w:rsidRPr="007E14B3">
        <w:rPr>
          <w:rFonts w:ascii="Calibri" w:hAnsi="Calibri" w:cs="Calibri"/>
          <w:color w:val="000000"/>
          <w:sz w:val="24"/>
        </w:rPr>
        <w:t xml:space="preserve"> для управления жесткими дисками. У </w:t>
      </w:r>
      <w:proofErr w:type="spellStart"/>
      <w:r w:rsidRPr="007E14B3">
        <w:rPr>
          <w:bCs/>
          <w:sz w:val="24"/>
        </w:rPr>
        <w:t>Symantec</w:t>
      </w:r>
      <w:proofErr w:type="spellEnd"/>
      <w:r w:rsidRPr="007E14B3">
        <w:rPr>
          <w:bCs/>
          <w:sz w:val="24"/>
        </w:rPr>
        <w:t xml:space="preserve"> </w:t>
      </w:r>
      <w:proofErr w:type="spellStart"/>
      <w:r w:rsidRPr="007E14B3">
        <w:rPr>
          <w:bCs/>
          <w:sz w:val="24"/>
        </w:rPr>
        <w:t>Backup</w:t>
      </w:r>
      <w:proofErr w:type="spellEnd"/>
      <w:r w:rsidRPr="007E14B3">
        <w:rPr>
          <w:bCs/>
          <w:sz w:val="24"/>
        </w:rPr>
        <w:t xml:space="preserve"> </w:t>
      </w:r>
      <w:proofErr w:type="spellStart"/>
      <w:r w:rsidRPr="007E14B3">
        <w:rPr>
          <w:bCs/>
          <w:sz w:val="24"/>
        </w:rPr>
        <w:t>Exec</w:t>
      </w:r>
      <w:proofErr w:type="spellEnd"/>
      <w:r w:rsidRPr="007E14B3">
        <w:rPr>
          <w:bCs/>
          <w:sz w:val="24"/>
        </w:rPr>
        <w:t xml:space="preserve"> такая </w:t>
      </w:r>
      <w:proofErr w:type="spellStart"/>
      <w:r w:rsidRPr="007E14B3">
        <w:rPr>
          <w:bCs/>
          <w:sz w:val="24"/>
        </w:rPr>
        <w:t>функтция</w:t>
      </w:r>
      <w:proofErr w:type="spellEnd"/>
      <w:r w:rsidRPr="007E14B3">
        <w:rPr>
          <w:bCs/>
          <w:sz w:val="24"/>
        </w:rPr>
        <w:t xml:space="preserve"> н</w:t>
      </w:r>
      <w:r w:rsidRPr="007E14B3">
        <w:rPr>
          <w:rFonts w:ascii="Calibri" w:hAnsi="Calibri" w:cs="Calibri"/>
          <w:bCs/>
          <w:color w:val="000000"/>
          <w:sz w:val="24"/>
        </w:rPr>
        <w:t>е предусмотрена.</w:t>
      </w:r>
    </w:p>
    <w:p w:rsidR="007E14B3" w:rsidRPr="007E14B3" w:rsidRDefault="007E14B3" w:rsidP="007E1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</w:p>
    <w:p w:rsidR="007E14B3" w:rsidRPr="007E14B3" w:rsidRDefault="007E14B3" w:rsidP="007E14B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7E14B3">
        <w:rPr>
          <w:rFonts w:ascii="Calibri" w:hAnsi="Calibri" w:cs="Calibri"/>
          <w:bCs/>
          <w:color w:val="000000"/>
          <w:sz w:val="24"/>
        </w:rPr>
        <w:t xml:space="preserve">Загрузочные носители следующих типов для </w:t>
      </w:r>
      <w:proofErr w:type="spellStart"/>
      <w:r w:rsidRPr="007E14B3">
        <w:rPr>
          <w:rFonts w:ascii="Calibri" w:hAnsi="Calibri" w:cs="Calibri"/>
          <w:bCs/>
          <w:color w:val="000000"/>
          <w:sz w:val="24"/>
        </w:rPr>
        <w:t>Acronis</w:t>
      </w:r>
      <w:proofErr w:type="spellEnd"/>
      <w:r w:rsidRPr="007E14B3">
        <w:rPr>
          <w:rFonts w:ascii="Calibri" w:hAnsi="Calibri" w:cs="Calibri"/>
          <w:bCs/>
          <w:color w:val="000000"/>
          <w:sz w:val="24"/>
        </w:rPr>
        <w:t xml:space="preserve">: CD\DVD, </w:t>
      </w:r>
      <w:proofErr w:type="spellStart"/>
      <w:r w:rsidRPr="007E14B3">
        <w:rPr>
          <w:rFonts w:ascii="Calibri" w:hAnsi="Calibri" w:cs="Calibri"/>
          <w:bCs/>
          <w:color w:val="000000"/>
          <w:sz w:val="24"/>
        </w:rPr>
        <w:t>Flash</w:t>
      </w:r>
      <w:proofErr w:type="spellEnd"/>
      <w:r w:rsidRPr="007E14B3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7E14B3">
        <w:rPr>
          <w:rFonts w:ascii="Calibri" w:hAnsi="Calibri" w:cs="Calibri"/>
          <w:bCs/>
          <w:color w:val="000000"/>
          <w:sz w:val="24"/>
        </w:rPr>
        <w:t>Drive</w:t>
      </w:r>
      <w:proofErr w:type="spellEnd"/>
      <w:r w:rsidRPr="007E14B3">
        <w:rPr>
          <w:rFonts w:ascii="Calibri" w:hAnsi="Calibri" w:cs="Calibri"/>
          <w:bCs/>
          <w:color w:val="000000"/>
          <w:sz w:val="24"/>
        </w:rPr>
        <w:t xml:space="preserve">, RIS (PXE). Загрузочные носители следующих типов для </w:t>
      </w:r>
      <w:proofErr w:type="spellStart"/>
      <w:r w:rsidRPr="007E14B3">
        <w:rPr>
          <w:rFonts w:ascii="Calibri" w:hAnsi="Calibri" w:cs="Calibri"/>
          <w:bCs/>
          <w:color w:val="000000"/>
          <w:sz w:val="24"/>
        </w:rPr>
        <w:t>Symantec</w:t>
      </w:r>
      <w:proofErr w:type="spellEnd"/>
      <w:r w:rsidRPr="007E14B3">
        <w:rPr>
          <w:rFonts w:ascii="Calibri" w:hAnsi="Calibri" w:cs="Calibri"/>
          <w:bCs/>
          <w:color w:val="000000"/>
          <w:sz w:val="24"/>
        </w:rPr>
        <w:t>: CD\DVD, Загрузочная магнитная лента (накопитель на магнитной ленте должен поддерживать загрузочные спецификации).</w:t>
      </w:r>
    </w:p>
    <w:p w:rsidR="007E14B3" w:rsidRPr="007E14B3" w:rsidRDefault="007E14B3" w:rsidP="007E1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</w:p>
    <w:p w:rsidR="007E14B3" w:rsidRPr="007E14B3" w:rsidRDefault="007E14B3" w:rsidP="007E14B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7E14B3">
        <w:rPr>
          <w:rFonts w:ascii="Calibri" w:hAnsi="Calibri" w:cs="Calibri"/>
          <w:bCs/>
          <w:color w:val="000000"/>
          <w:sz w:val="24"/>
        </w:rPr>
        <w:t xml:space="preserve">Интуитивно понятный интерфейс пользователя. Максимальное избавление от пошаговых окон. Вся информация об управляемых системах доступна на удобных экранах программы. Компания </w:t>
      </w:r>
      <w:proofErr w:type="spellStart"/>
      <w:r w:rsidRPr="007E14B3">
        <w:rPr>
          <w:rFonts w:ascii="Calibri" w:hAnsi="Calibri" w:cs="Calibri"/>
          <w:bCs/>
          <w:color w:val="000000"/>
          <w:sz w:val="24"/>
        </w:rPr>
        <w:t>Симантек</w:t>
      </w:r>
      <w:proofErr w:type="spellEnd"/>
      <w:r w:rsidRPr="007E14B3">
        <w:rPr>
          <w:rFonts w:ascii="Calibri" w:hAnsi="Calibri" w:cs="Calibri"/>
          <w:bCs/>
          <w:color w:val="000000"/>
          <w:sz w:val="24"/>
        </w:rPr>
        <w:t xml:space="preserve"> объявляет интерфейс пользователя как удобный. Однако на практике достаточно непросто найти необходимые настройки и функции.</w:t>
      </w:r>
    </w:p>
    <w:p w:rsidR="007E14B3" w:rsidRPr="007E14B3" w:rsidRDefault="007E14B3" w:rsidP="007E1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</w:rPr>
      </w:pPr>
    </w:p>
    <w:p w:rsidR="007E14B3" w:rsidRPr="007E14B3" w:rsidRDefault="007E14B3" w:rsidP="007E14B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</w:rPr>
      </w:pPr>
      <w:r w:rsidRPr="007E14B3">
        <w:rPr>
          <w:rFonts w:ascii="Calibri" w:hAnsi="Calibri" w:cs="Calibri"/>
          <w:bCs/>
          <w:color w:val="000000"/>
          <w:sz w:val="24"/>
        </w:rPr>
        <w:t xml:space="preserve">Установка любых компонент программы </w:t>
      </w:r>
      <w:proofErr w:type="spellStart"/>
      <w:r w:rsidRPr="007E14B3">
        <w:rPr>
          <w:rFonts w:ascii="Calibri" w:hAnsi="Calibri" w:cs="Calibri"/>
          <w:bCs/>
          <w:color w:val="000000"/>
          <w:sz w:val="24"/>
          <w:lang w:val="en-US"/>
        </w:rPr>
        <w:t>Acronis</w:t>
      </w:r>
      <w:proofErr w:type="spellEnd"/>
      <w:r w:rsidRPr="007E14B3">
        <w:rPr>
          <w:rFonts w:ascii="Calibri" w:hAnsi="Calibri" w:cs="Calibri"/>
          <w:bCs/>
          <w:color w:val="000000"/>
          <w:sz w:val="24"/>
        </w:rPr>
        <w:t xml:space="preserve"> не требует перезагрузки. Установка некоторых компонент программы, таких как </w:t>
      </w:r>
      <w:proofErr w:type="spellStart"/>
      <w:r w:rsidRPr="007E14B3">
        <w:rPr>
          <w:rFonts w:ascii="Calibri" w:hAnsi="Calibri" w:cs="Calibri"/>
          <w:bCs/>
          <w:i/>
          <w:iCs/>
          <w:color w:val="000000"/>
          <w:sz w:val="24"/>
        </w:rPr>
        <w:t>Advanced</w:t>
      </w:r>
      <w:proofErr w:type="spellEnd"/>
      <w:r w:rsidRPr="007E14B3">
        <w:rPr>
          <w:rFonts w:ascii="Calibri" w:hAnsi="Calibri" w:cs="Calibri"/>
          <w:bCs/>
          <w:i/>
          <w:iCs/>
          <w:color w:val="000000"/>
          <w:sz w:val="24"/>
        </w:rPr>
        <w:t xml:space="preserve"> </w:t>
      </w:r>
      <w:proofErr w:type="spellStart"/>
      <w:r w:rsidRPr="007E14B3">
        <w:rPr>
          <w:rFonts w:ascii="Calibri" w:hAnsi="Calibri" w:cs="Calibri"/>
          <w:bCs/>
          <w:i/>
          <w:iCs/>
          <w:color w:val="000000"/>
          <w:sz w:val="24"/>
        </w:rPr>
        <w:t>Open</w:t>
      </w:r>
      <w:proofErr w:type="spellEnd"/>
      <w:r w:rsidRPr="007E14B3">
        <w:rPr>
          <w:rFonts w:ascii="Calibri" w:hAnsi="Calibri" w:cs="Calibri"/>
          <w:bCs/>
          <w:i/>
          <w:iCs/>
          <w:color w:val="000000"/>
          <w:sz w:val="24"/>
        </w:rPr>
        <w:t xml:space="preserve"> </w:t>
      </w:r>
      <w:proofErr w:type="spellStart"/>
      <w:r w:rsidRPr="007E14B3">
        <w:rPr>
          <w:rFonts w:ascii="Calibri" w:hAnsi="Calibri" w:cs="Calibri"/>
          <w:bCs/>
          <w:i/>
          <w:iCs/>
          <w:color w:val="000000"/>
          <w:sz w:val="24"/>
        </w:rPr>
        <w:t>File</w:t>
      </w:r>
      <w:proofErr w:type="spellEnd"/>
      <w:r w:rsidRPr="007E14B3">
        <w:rPr>
          <w:rFonts w:ascii="Calibri" w:hAnsi="Calibri" w:cs="Calibri"/>
          <w:bCs/>
          <w:i/>
          <w:iCs/>
          <w:color w:val="000000"/>
          <w:sz w:val="24"/>
        </w:rPr>
        <w:t xml:space="preserve"> </w:t>
      </w:r>
      <w:proofErr w:type="spellStart"/>
      <w:r w:rsidRPr="007E14B3">
        <w:rPr>
          <w:rFonts w:ascii="Calibri" w:hAnsi="Calibri" w:cs="Calibri"/>
          <w:bCs/>
          <w:i/>
          <w:iCs/>
          <w:color w:val="000000"/>
          <w:sz w:val="24"/>
        </w:rPr>
        <w:t>Option</w:t>
      </w:r>
      <w:proofErr w:type="spellEnd"/>
      <w:r w:rsidRPr="007E14B3">
        <w:rPr>
          <w:rFonts w:ascii="Calibri" w:hAnsi="Calibri" w:cs="Calibri"/>
          <w:bCs/>
          <w:i/>
          <w:iCs/>
          <w:color w:val="000000"/>
          <w:sz w:val="24"/>
        </w:rPr>
        <w:t xml:space="preserve">, </w:t>
      </w:r>
      <w:r w:rsidRPr="007E14B3">
        <w:rPr>
          <w:rFonts w:ascii="Calibri" w:hAnsi="Calibri" w:cs="Calibri"/>
          <w:bCs/>
          <w:color w:val="000000"/>
          <w:sz w:val="24"/>
        </w:rPr>
        <w:t>требует перезагрузки системы.</w:t>
      </w:r>
    </w:p>
    <w:p w:rsidR="007E14B3" w:rsidRDefault="007E14B3">
      <w:pPr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br w:type="page"/>
      </w:r>
    </w:p>
    <w:p w:rsidR="007E14B3" w:rsidRDefault="007E14B3" w:rsidP="007E1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</w:p>
    <w:p w:rsidR="007E14B3" w:rsidRDefault="007E14B3" w:rsidP="007E1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</w:p>
    <w:p w:rsidR="007E14B3" w:rsidRDefault="007E14B3" w:rsidP="007E14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8"/>
          <w:szCs w:val="48"/>
        </w:rPr>
      </w:pPr>
      <w:r w:rsidRPr="007E14B3">
        <w:rPr>
          <w:rFonts w:ascii="Calibri" w:hAnsi="Calibri" w:cs="Calibri"/>
          <w:color w:val="000000"/>
          <w:sz w:val="48"/>
          <w:szCs w:val="48"/>
        </w:rPr>
        <w:t xml:space="preserve">Сравнение с </w:t>
      </w:r>
      <w:proofErr w:type="spellStart"/>
      <w:r w:rsidRPr="007E14B3">
        <w:rPr>
          <w:rFonts w:ascii="Calibri" w:hAnsi="Calibri" w:cs="Calibri"/>
          <w:color w:val="000000"/>
          <w:sz w:val="48"/>
          <w:szCs w:val="48"/>
        </w:rPr>
        <w:t>StorageCraft</w:t>
      </w:r>
      <w:proofErr w:type="spellEnd"/>
    </w:p>
    <w:p w:rsidR="00EF05D1" w:rsidRPr="007E14B3" w:rsidRDefault="00EF05D1" w:rsidP="00EF05D1">
      <w:pPr>
        <w:pStyle w:val="Default"/>
        <w:rPr>
          <w:szCs w:val="22"/>
        </w:rPr>
      </w:pPr>
    </w:p>
    <w:p w:rsidR="007E14B3" w:rsidRDefault="007E14B3" w:rsidP="00EF05D1">
      <w:pPr>
        <w:pStyle w:val="Default"/>
        <w:numPr>
          <w:ilvl w:val="0"/>
          <w:numId w:val="4"/>
        </w:numPr>
        <w:rPr>
          <w:szCs w:val="22"/>
        </w:rPr>
      </w:pPr>
      <w:proofErr w:type="spellStart"/>
      <w:r w:rsidRPr="007E14B3">
        <w:rPr>
          <w:szCs w:val="22"/>
        </w:rPr>
        <w:t>Acronis</w:t>
      </w:r>
      <w:proofErr w:type="spellEnd"/>
      <w:r w:rsidRPr="007E14B3">
        <w:rPr>
          <w:szCs w:val="22"/>
        </w:rPr>
        <w:t xml:space="preserve"> компания с мировым именем, историей и собственными патентами. </w:t>
      </w:r>
      <w:proofErr w:type="spellStart"/>
      <w:r w:rsidRPr="007E14B3">
        <w:rPr>
          <w:szCs w:val="22"/>
        </w:rPr>
        <w:t>StorageCraft</w:t>
      </w:r>
      <w:proofErr w:type="spellEnd"/>
      <w:r w:rsidRPr="007E14B3">
        <w:rPr>
          <w:szCs w:val="22"/>
        </w:rPr>
        <w:t xml:space="preserve"> более молодая компания с технологией простого создания образов.</w:t>
      </w:r>
    </w:p>
    <w:p w:rsidR="00EF05D1" w:rsidRPr="007E14B3" w:rsidRDefault="00EF05D1" w:rsidP="00EF05D1">
      <w:pPr>
        <w:pStyle w:val="Default"/>
        <w:ind w:left="720"/>
        <w:rPr>
          <w:szCs w:val="22"/>
        </w:rPr>
      </w:pPr>
    </w:p>
    <w:p w:rsidR="007E14B3" w:rsidRPr="007E14B3" w:rsidRDefault="007E14B3" w:rsidP="00EF05D1">
      <w:pPr>
        <w:pStyle w:val="Default"/>
        <w:numPr>
          <w:ilvl w:val="0"/>
          <w:numId w:val="4"/>
        </w:numPr>
        <w:rPr>
          <w:szCs w:val="22"/>
        </w:rPr>
      </w:pPr>
      <w:r w:rsidRPr="007E14B3">
        <w:rPr>
          <w:szCs w:val="22"/>
        </w:rPr>
        <w:t xml:space="preserve">Наличие у </w:t>
      </w:r>
      <w:proofErr w:type="spellStart"/>
      <w:r w:rsidRPr="007E14B3">
        <w:rPr>
          <w:szCs w:val="22"/>
        </w:rPr>
        <w:t>Acronis</w:t>
      </w:r>
      <w:proofErr w:type="spellEnd"/>
      <w:r w:rsidRPr="007E14B3">
        <w:rPr>
          <w:szCs w:val="22"/>
        </w:rPr>
        <w:t xml:space="preserve"> (</w:t>
      </w:r>
      <w:proofErr w:type="spellStart"/>
      <w:r w:rsidRPr="007E14B3">
        <w:rPr>
          <w:szCs w:val="22"/>
        </w:rPr>
        <w:t>Advanced</w:t>
      </w:r>
      <w:proofErr w:type="spellEnd"/>
      <w:r w:rsidRPr="007E14B3">
        <w:rPr>
          <w:szCs w:val="22"/>
        </w:rPr>
        <w:t xml:space="preserve"> версий) централизованного управления с понятным графическим представлением, и настройкой политики один раз на все компьютеры. У </w:t>
      </w:r>
      <w:proofErr w:type="spellStart"/>
      <w:r w:rsidRPr="007E14B3">
        <w:rPr>
          <w:szCs w:val="22"/>
        </w:rPr>
        <w:t>StorageCraft</w:t>
      </w:r>
      <w:proofErr w:type="spellEnd"/>
      <w:r w:rsidRPr="007E14B3">
        <w:rPr>
          <w:szCs w:val="22"/>
        </w:rPr>
        <w:t xml:space="preserve"> только удалённое подключение к каждому из компьютеров и настройка на каждом из них.</w:t>
      </w:r>
    </w:p>
    <w:p w:rsidR="007E14B3" w:rsidRPr="007E14B3" w:rsidRDefault="007E14B3" w:rsidP="007E14B3">
      <w:pPr>
        <w:pStyle w:val="Default"/>
        <w:rPr>
          <w:szCs w:val="22"/>
        </w:rPr>
      </w:pPr>
    </w:p>
    <w:p w:rsidR="007E14B3" w:rsidRDefault="007E14B3" w:rsidP="00EF05D1">
      <w:pPr>
        <w:pStyle w:val="Default"/>
        <w:numPr>
          <w:ilvl w:val="0"/>
          <w:numId w:val="4"/>
        </w:numPr>
        <w:rPr>
          <w:szCs w:val="22"/>
        </w:rPr>
      </w:pPr>
      <w:r w:rsidRPr="007E14B3">
        <w:rPr>
          <w:szCs w:val="22"/>
        </w:rPr>
        <w:t xml:space="preserve">Наличие у </w:t>
      </w:r>
      <w:proofErr w:type="spellStart"/>
      <w:r w:rsidRPr="007E14B3">
        <w:rPr>
          <w:szCs w:val="22"/>
        </w:rPr>
        <w:t>Acronis</w:t>
      </w:r>
      <w:proofErr w:type="spellEnd"/>
      <w:r w:rsidRPr="007E14B3">
        <w:rPr>
          <w:szCs w:val="22"/>
        </w:rPr>
        <w:t xml:space="preserve"> расширенных отчётов. У </w:t>
      </w:r>
      <w:proofErr w:type="spellStart"/>
      <w:r w:rsidRPr="007E14B3">
        <w:rPr>
          <w:szCs w:val="22"/>
        </w:rPr>
        <w:t>StorageCraft</w:t>
      </w:r>
      <w:proofErr w:type="spellEnd"/>
      <w:r w:rsidRPr="007E14B3">
        <w:rPr>
          <w:szCs w:val="22"/>
        </w:rPr>
        <w:t xml:space="preserve"> только базовые отчёты.</w:t>
      </w:r>
    </w:p>
    <w:p w:rsidR="00EF05D1" w:rsidRPr="007E14B3" w:rsidRDefault="00EF05D1" w:rsidP="00EF05D1">
      <w:pPr>
        <w:pStyle w:val="Default"/>
        <w:rPr>
          <w:szCs w:val="22"/>
        </w:rPr>
      </w:pPr>
    </w:p>
    <w:p w:rsidR="007E14B3" w:rsidRDefault="007E14B3" w:rsidP="00EF05D1">
      <w:pPr>
        <w:pStyle w:val="Default"/>
        <w:numPr>
          <w:ilvl w:val="0"/>
          <w:numId w:val="4"/>
        </w:numPr>
        <w:rPr>
          <w:szCs w:val="22"/>
        </w:rPr>
      </w:pPr>
      <w:r w:rsidRPr="007E14B3">
        <w:rPr>
          <w:szCs w:val="22"/>
        </w:rPr>
        <w:t xml:space="preserve">Функция </w:t>
      </w:r>
      <w:proofErr w:type="spellStart"/>
      <w:r w:rsidRPr="007E14B3">
        <w:rPr>
          <w:szCs w:val="22"/>
        </w:rPr>
        <w:t>Дедупликации</w:t>
      </w:r>
      <w:proofErr w:type="spellEnd"/>
      <w:r w:rsidRPr="007E14B3">
        <w:rPr>
          <w:szCs w:val="22"/>
        </w:rPr>
        <w:t xml:space="preserve"> у </w:t>
      </w:r>
      <w:proofErr w:type="spellStart"/>
      <w:r w:rsidRPr="007E14B3">
        <w:rPr>
          <w:szCs w:val="22"/>
        </w:rPr>
        <w:t>Acronis</w:t>
      </w:r>
      <w:proofErr w:type="spellEnd"/>
      <w:r w:rsidRPr="007E14B3">
        <w:rPr>
          <w:szCs w:val="22"/>
        </w:rPr>
        <w:t xml:space="preserve"> (</w:t>
      </w:r>
      <w:hyperlink r:id="rId8" w:history="1">
        <w:r w:rsidRPr="007E14B3">
          <w:rPr>
            <w:szCs w:val="22"/>
          </w:rPr>
          <w:t>http://www.acronis.ru/backup-recovery/advanced-server/deduplication.html</w:t>
        </w:r>
      </w:hyperlink>
      <w:r w:rsidRPr="007E14B3">
        <w:rPr>
          <w:szCs w:val="22"/>
        </w:rPr>
        <w:t xml:space="preserve">). У </w:t>
      </w:r>
      <w:proofErr w:type="spellStart"/>
      <w:r w:rsidRPr="007E14B3">
        <w:rPr>
          <w:szCs w:val="22"/>
        </w:rPr>
        <w:t>StorageCraft</w:t>
      </w:r>
      <w:proofErr w:type="spellEnd"/>
      <w:r w:rsidRPr="007E14B3">
        <w:rPr>
          <w:szCs w:val="22"/>
        </w:rPr>
        <w:t xml:space="preserve"> такой функции нет.</w:t>
      </w:r>
    </w:p>
    <w:p w:rsidR="00EF05D1" w:rsidRPr="007E14B3" w:rsidRDefault="00EF05D1" w:rsidP="00EF05D1">
      <w:pPr>
        <w:pStyle w:val="Default"/>
        <w:rPr>
          <w:szCs w:val="22"/>
        </w:rPr>
      </w:pPr>
    </w:p>
    <w:p w:rsidR="007E14B3" w:rsidRDefault="007E14B3" w:rsidP="00EF05D1">
      <w:pPr>
        <w:pStyle w:val="Default"/>
        <w:numPr>
          <w:ilvl w:val="0"/>
          <w:numId w:val="4"/>
        </w:numPr>
        <w:rPr>
          <w:szCs w:val="22"/>
        </w:rPr>
      </w:pPr>
      <w:r w:rsidRPr="007E14B3">
        <w:rPr>
          <w:szCs w:val="22"/>
        </w:rPr>
        <w:t xml:space="preserve">Работа с виртуальными компьютерами как с установкой внутрь машины, так и через гипервизор. У </w:t>
      </w:r>
      <w:proofErr w:type="spellStart"/>
      <w:r w:rsidRPr="007E14B3">
        <w:rPr>
          <w:szCs w:val="22"/>
        </w:rPr>
        <w:t>StorageCraft</w:t>
      </w:r>
      <w:proofErr w:type="spellEnd"/>
      <w:r w:rsidRPr="007E14B3">
        <w:rPr>
          <w:szCs w:val="22"/>
        </w:rPr>
        <w:t xml:space="preserve"> только установка внутрь. Вообще работа с виртуальными машинами у </w:t>
      </w:r>
      <w:proofErr w:type="spellStart"/>
      <w:r w:rsidRPr="007E14B3">
        <w:rPr>
          <w:szCs w:val="22"/>
        </w:rPr>
        <w:t>Acronis</w:t>
      </w:r>
      <w:proofErr w:type="spellEnd"/>
      <w:r w:rsidRPr="007E14B3">
        <w:rPr>
          <w:szCs w:val="22"/>
        </w:rPr>
        <w:t xml:space="preserve"> имеет большое количество преимуществ по сравнению с конкурентами.</w:t>
      </w:r>
    </w:p>
    <w:p w:rsidR="00EF05D1" w:rsidRPr="007E14B3" w:rsidRDefault="00EF05D1" w:rsidP="00EF05D1">
      <w:pPr>
        <w:pStyle w:val="Default"/>
        <w:rPr>
          <w:szCs w:val="22"/>
        </w:rPr>
      </w:pPr>
    </w:p>
    <w:p w:rsidR="007E14B3" w:rsidRDefault="007E14B3" w:rsidP="00EF05D1">
      <w:pPr>
        <w:pStyle w:val="Default"/>
        <w:numPr>
          <w:ilvl w:val="0"/>
          <w:numId w:val="4"/>
        </w:numPr>
        <w:rPr>
          <w:szCs w:val="22"/>
        </w:rPr>
      </w:pPr>
      <w:proofErr w:type="spellStart"/>
      <w:r w:rsidRPr="007E14B3">
        <w:rPr>
          <w:szCs w:val="22"/>
        </w:rPr>
        <w:t>Acronis</w:t>
      </w:r>
      <w:proofErr w:type="spellEnd"/>
      <w:r w:rsidRPr="007E14B3">
        <w:rPr>
          <w:szCs w:val="22"/>
        </w:rPr>
        <w:t xml:space="preserve"> поддерживает </w:t>
      </w:r>
      <w:proofErr w:type="spellStart"/>
      <w:r w:rsidRPr="007E14B3">
        <w:rPr>
          <w:szCs w:val="22"/>
        </w:rPr>
        <w:t>Windows</w:t>
      </w:r>
      <w:proofErr w:type="spellEnd"/>
      <w:r w:rsidRPr="007E14B3">
        <w:rPr>
          <w:szCs w:val="22"/>
        </w:rPr>
        <w:t xml:space="preserve"> и </w:t>
      </w:r>
      <w:proofErr w:type="spellStart"/>
      <w:r w:rsidRPr="007E14B3">
        <w:rPr>
          <w:szCs w:val="22"/>
        </w:rPr>
        <w:t>Linux</w:t>
      </w:r>
      <w:proofErr w:type="spellEnd"/>
      <w:r w:rsidRPr="007E14B3">
        <w:rPr>
          <w:szCs w:val="22"/>
        </w:rPr>
        <w:t xml:space="preserve"> системы. </w:t>
      </w:r>
      <w:proofErr w:type="spellStart"/>
      <w:r w:rsidRPr="007E14B3">
        <w:rPr>
          <w:szCs w:val="22"/>
        </w:rPr>
        <w:t>StorageCraft</w:t>
      </w:r>
      <w:proofErr w:type="spellEnd"/>
      <w:r w:rsidRPr="007E14B3">
        <w:rPr>
          <w:szCs w:val="22"/>
        </w:rPr>
        <w:t xml:space="preserve"> работает только на </w:t>
      </w:r>
      <w:proofErr w:type="spellStart"/>
      <w:r w:rsidRPr="007E14B3">
        <w:rPr>
          <w:szCs w:val="22"/>
        </w:rPr>
        <w:t>Windows</w:t>
      </w:r>
      <w:proofErr w:type="spellEnd"/>
      <w:r w:rsidRPr="007E14B3">
        <w:rPr>
          <w:szCs w:val="22"/>
        </w:rPr>
        <w:t>.</w:t>
      </w:r>
    </w:p>
    <w:p w:rsidR="00EF05D1" w:rsidRPr="007E14B3" w:rsidRDefault="00EF05D1" w:rsidP="00EF05D1">
      <w:pPr>
        <w:pStyle w:val="Default"/>
        <w:rPr>
          <w:szCs w:val="22"/>
        </w:rPr>
      </w:pPr>
    </w:p>
    <w:p w:rsidR="007E14B3" w:rsidRDefault="007E14B3" w:rsidP="00EF05D1">
      <w:pPr>
        <w:pStyle w:val="Default"/>
        <w:numPr>
          <w:ilvl w:val="0"/>
          <w:numId w:val="4"/>
        </w:numPr>
        <w:rPr>
          <w:szCs w:val="22"/>
        </w:rPr>
      </w:pPr>
      <w:proofErr w:type="spellStart"/>
      <w:r w:rsidRPr="007E14B3">
        <w:rPr>
          <w:szCs w:val="22"/>
        </w:rPr>
        <w:t>Acronis</w:t>
      </w:r>
      <w:proofErr w:type="spellEnd"/>
      <w:r w:rsidRPr="007E14B3">
        <w:rPr>
          <w:szCs w:val="22"/>
        </w:rPr>
        <w:t xml:space="preserve"> может делать резервные копии как дисков целиком, так и отдельных папок. </w:t>
      </w:r>
      <w:proofErr w:type="spellStart"/>
      <w:r w:rsidRPr="007E14B3">
        <w:rPr>
          <w:szCs w:val="22"/>
        </w:rPr>
        <w:t>StorageCraft</w:t>
      </w:r>
      <w:proofErr w:type="spellEnd"/>
      <w:r w:rsidRPr="007E14B3">
        <w:rPr>
          <w:szCs w:val="22"/>
        </w:rPr>
        <w:t xml:space="preserve"> может создавать только копии дисков.</w:t>
      </w:r>
    </w:p>
    <w:p w:rsidR="00EF05D1" w:rsidRPr="007E14B3" w:rsidRDefault="00EF05D1" w:rsidP="00EF05D1">
      <w:pPr>
        <w:pStyle w:val="Default"/>
        <w:rPr>
          <w:szCs w:val="22"/>
        </w:rPr>
      </w:pPr>
    </w:p>
    <w:p w:rsidR="007E14B3" w:rsidRDefault="007E14B3" w:rsidP="00EF05D1">
      <w:pPr>
        <w:pStyle w:val="Default"/>
        <w:numPr>
          <w:ilvl w:val="0"/>
          <w:numId w:val="4"/>
        </w:numPr>
        <w:rPr>
          <w:szCs w:val="22"/>
        </w:rPr>
      </w:pPr>
      <w:proofErr w:type="spellStart"/>
      <w:r w:rsidRPr="007E14B3">
        <w:rPr>
          <w:szCs w:val="22"/>
        </w:rPr>
        <w:t>Acronis</w:t>
      </w:r>
      <w:proofErr w:type="spellEnd"/>
      <w:r w:rsidRPr="007E14B3">
        <w:rPr>
          <w:szCs w:val="22"/>
        </w:rPr>
        <w:t xml:space="preserve"> может исключать определённые файлы (старые, временные, отдельные типы файлов). </w:t>
      </w:r>
      <w:proofErr w:type="spellStart"/>
      <w:r w:rsidRPr="007E14B3">
        <w:rPr>
          <w:szCs w:val="22"/>
        </w:rPr>
        <w:t>StorageCraft</w:t>
      </w:r>
      <w:proofErr w:type="spellEnd"/>
      <w:r w:rsidRPr="007E14B3">
        <w:rPr>
          <w:szCs w:val="22"/>
        </w:rPr>
        <w:t xml:space="preserve"> такого делать не умеет.</w:t>
      </w:r>
    </w:p>
    <w:p w:rsidR="00EF05D1" w:rsidRPr="007E14B3" w:rsidRDefault="00EF05D1" w:rsidP="00EF05D1">
      <w:pPr>
        <w:pStyle w:val="Default"/>
        <w:ind w:left="720"/>
        <w:rPr>
          <w:szCs w:val="22"/>
        </w:rPr>
      </w:pPr>
    </w:p>
    <w:p w:rsidR="007E14B3" w:rsidRDefault="007E14B3" w:rsidP="00EF05D1">
      <w:pPr>
        <w:pStyle w:val="Default"/>
        <w:numPr>
          <w:ilvl w:val="0"/>
          <w:numId w:val="4"/>
        </w:numPr>
        <w:rPr>
          <w:szCs w:val="22"/>
        </w:rPr>
      </w:pPr>
      <w:proofErr w:type="spellStart"/>
      <w:r w:rsidRPr="007E14B3">
        <w:rPr>
          <w:szCs w:val="22"/>
        </w:rPr>
        <w:t>Acronis</w:t>
      </w:r>
      <w:proofErr w:type="spellEnd"/>
      <w:r w:rsidRPr="007E14B3">
        <w:rPr>
          <w:szCs w:val="22"/>
        </w:rPr>
        <w:t xml:space="preserve"> поддерживает создание резервных копий на ленточные накопители. </w:t>
      </w:r>
      <w:proofErr w:type="spellStart"/>
      <w:r w:rsidRPr="007E14B3">
        <w:rPr>
          <w:szCs w:val="22"/>
        </w:rPr>
        <w:t>StorageCraft</w:t>
      </w:r>
      <w:proofErr w:type="spellEnd"/>
      <w:r w:rsidRPr="007E14B3">
        <w:rPr>
          <w:szCs w:val="22"/>
        </w:rPr>
        <w:t xml:space="preserve"> такого делать не умеет.</w:t>
      </w:r>
    </w:p>
    <w:p w:rsidR="00EF05D1" w:rsidRPr="007E14B3" w:rsidRDefault="00EF05D1" w:rsidP="00EF05D1">
      <w:pPr>
        <w:pStyle w:val="Default"/>
        <w:ind w:left="720"/>
        <w:rPr>
          <w:szCs w:val="22"/>
        </w:rPr>
      </w:pPr>
    </w:p>
    <w:p w:rsidR="007E14B3" w:rsidRDefault="007E14B3" w:rsidP="00EF05D1">
      <w:pPr>
        <w:pStyle w:val="Default"/>
        <w:numPr>
          <w:ilvl w:val="0"/>
          <w:numId w:val="4"/>
        </w:numPr>
        <w:rPr>
          <w:szCs w:val="22"/>
        </w:rPr>
      </w:pPr>
      <w:r w:rsidRPr="007E14B3">
        <w:rPr>
          <w:szCs w:val="22"/>
        </w:rPr>
        <w:t xml:space="preserve">Продукты </w:t>
      </w:r>
      <w:proofErr w:type="spellStart"/>
      <w:r w:rsidRPr="007E14B3">
        <w:rPr>
          <w:szCs w:val="22"/>
        </w:rPr>
        <w:t>StorageCraft</w:t>
      </w:r>
      <w:proofErr w:type="spellEnd"/>
      <w:r w:rsidRPr="007E14B3">
        <w:rPr>
          <w:szCs w:val="22"/>
        </w:rPr>
        <w:t xml:space="preserve"> необходимо активировать после установки, продукты </w:t>
      </w:r>
      <w:proofErr w:type="spellStart"/>
      <w:r w:rsidRPr="007E14B3">
        <w:rPr>
          <w:szCs w:val="22"/>
        </w:rPr>
        <w:t>Acronis</w:t>
      </w:r>
      <w:proofErr w:type="spellEnd"/>
      <w:r w:rsidRPr="007E14B3">
        <w:rPr>
          <w:szCs w:val="22"/>
        </w:rPr>
        <w:t xml:space="preserve"> этого не требуют.</w:t>
      </w:r>
    </w:p>
    <w:p w:rsidR="00EF05D1" w:rsidRPr="007E14B3" w:rsidRDefault="00EF05D1" w:rsidP="00EF05D1">
      <w:pPr>
        <w:pStyle w:val="Default"/>
        <w:ind w:left="720"/>
        <w:rPr>
          <w:szCs w:val="22"/>
        </w:rPr>
      </w:pPr>
    </w:p>
    <w:p w:rsidR="007E14B3" w:rsidRDefault="007E14B3" w:rsidP="00EF05D1">
      <w:pPr>
        <w:pStyle w:val="Default"/>
        <w:numPr>
          <w:ilvl w:val="0"/>
          <w:numId w:val="4"/>
        </w:numPr>
        <w:rPr>
          <w:szCs w:val="22"/>
        </w:rPr>
      </w:pPr>
      <w:r w:rsidRPr="007E14B3">
        <w:rPr>
          <w:szCs w:val="22"/>
        </w:rPr>
        <w:t xml:space="preserve">Преобразование резервных копий в виртуальные машины </w:t>
      </w:r>
      <w:proofErr w:type="spellStart"/>
      <w:r w:rsidRPr="007E14B3">
        <w:rPr>
          <w:szCs w:val="22"/>
        </w:rPr>
        <w:t>VMware</w:t>
      </w:r>
      <w:proofErr w:type="spellEnd"/>
      <w:r w:rsidRPr="007E14B3">
        <w:rPr>
          <w:szCs w:val="22"/>
        </w:rPr>
        <w:t xml:space="preserve">, </w:t>
      </w:r>
      <w:proofErr w:type="spellStart"/>
      <w:r w:rsidRPr="007E14B3">
        <w:rPr>
          <w:szCs w:val="22"/>
        </w:rPr>
        <w:t>Microsoft</w:t>
      </w:r>
      <w:proofErr w:type="spellEnd"/>
      <w:r w:rsidRPr="007E14B3">
        <w:rPr>
          <w:szCs w:val="22"/>
        </w:rPr>
        <w:t xml:space="preserve">, </w:t>
      </w:r>
      <w:proofErr w:type="spellStart"/>
      <w:r w:rsidRPr="007E14B3">
        <w:rPr>
          <w:szCs w:val="22"/>
        </w:rPr>
        <w:t>Parallels</w:t>
      </w:r>
      <w:proofErr w:type="spellEnd"/>
      <w:r w:rsidRPr="007E14B3">
        <w:rPr>
          <w:szCs w:val="22"/>
        </w:rPr>
        <w:t xml:space="preserve">, </w:t>
      </w:r>
      <w:proofErr w:type="spellStart"/>
      <w:r w:rsidRPr="007E14B3">
        <w:rPr>
          <w:szCs w:val="22"/>
        </w:rPr>
        <w:t>Citrix</w:t>
      </w:r>
      <w:proofErr w:type="spellEnd"/>
      <w:r w:rsidRPr="007E14B3">
        <w:rPr>
          <w:szCs w:val="22"/>
        </w:rPr>
        <w:t xml:space="preserve">. </w:t>
      </w:r>
      <w:proofErr w:type="spellStart"/>
      <w:r w:rsidRPr="007E14B3">
        <w:rPr>
          <w:szCs w:val="22"/>
        </w:rPr>
        <w:t>StorageCraft</w:t>
      </w:r>
      <w:proofErr w:type="spellEnd"/>
      <w:r w:rsidRPr="007E14B3">
        <w:rPr>
          <w:szCs w:val="22"/>
        </w:rPr>
        <w:t xml:space="preserve"> позволяет преобразовать только в </w:t>
      </w:r>
      <w:proofErr w:type="spellStart"/>
      <w:r w:rsidRPr="007E14B3">
        <w:rPr>
          <w:szCs w:val="22"/>
        </w:rPr>
        <w:t>VMware</w:t>
      </w:r>
      <w:proofErr w:type="spellEnd"/>
      <w:r w:rsidRPr="007E14B3">
        <w:rPr>
          <w:szCs w:val="22"/>
        </w:rPr>
        <w:t>.</w:t>
      </w:r>
    </w:p>
    <w:p w:rsidR="00EF05D1" w:rsidRPr="007E14B3" w:rsidRDefault="00EF05D1" w:rsidP="00EF05D1">
      <w:pPr>
        <w:pStyle w:val="Default"/>
        <w:rPr>
          <w:szCs w:val="22"/>
        </w:rPr>
      </w:pPr>
    </w:p>
    <w:p w:rsidR="007E14B3" w:rsidRPr="00EF05D1" w:rsidRDefault="007E14B3" w:rsidP="00EF05D1">
      <w:pPr>
        <w:pStyle w:val="Default"/>
        <w:numPr>
          <w:ilvl w:val="0"/>
          <w:numId w:val="4"/>
        </w:numPr>
        <w:rPr>
          <w:szCs w:val="22"/>
        </w:rPr>
      </w:pPr>
      <w:r w:rsidRPr="007E14B3">
        <w:rPr>
          <w:szCs w:val="22"/>
        </w:rPr>
        <w:t xml:space="preserve">Наличие Зоны безопасности </w:t>
      </w:r>
      <w:proofErr w:type="spellStart"/>
      <w:r w:rsidRPr="007E14B3">
        <w:rPr>
          <w:szCs w:val="22"/>
        </w:rPr>
        <w:t>Acronis</w:t>
      </w:r>
      <w:proofErr w:type="spellEnd"/>
      <w:r w:rsidRPr="007E14B3">
        <w:rPr>
          <w:szCs w:val="22"/>
        </w:rPr>
        <w:t>, позволяющей хранить резервные копии в специальном защищённом разделе локального диска.</w:t>
      </w:r>
      <w:r w:rsidR="00EF05D1" w:rsidRPr="00EF05D1">
        <w:rPr>
          <w:szCs w:val="22"/>
        </w:rPr>
        <w:t xml:space="preserve"> </w:t>
      </w:r>
    </w:p>
    <w:p w:rsidR="00EF05D1" w:rsidRDefault="00EF05D1">
      <w:pPr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br w:type="page"/>
      </w:r>
    </w:p>
    <w:p w:rsidR="00EF05D1" w:rsidRDefault="00EF05D1" w:rsidP="00EF05D1">
      <w:pPr>
        <w:jc w:val="center"/>
        <w:rPr>
          <w:lang w:val="en-US"/>
        </w:rPr>
      </w:pPr>
    </w:p>
    <w:p w:rsidR="00EF05D1" w:rsidRDefault="00EF05D1" w:rsidP="00EF05D1">
      <w:pPr>
        <w:jc w:val="center"/>
        <w:rPr>
          <w:lang w:val="en-US"/>
        </w:rPr>
      </w:pPr>
    </w:p>
    <w:p w:rsidR="00EF05D1" w:rsidRDefault="00EF05D1" w:rsidP="00EF05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8"/>
          <w:szCs w:val="48"/>
        </w:rPr>
      </w:pPr>
      <w:r w:rsidRPr="007E14B3">
        <w:rPr>
          <w:rFonts w:ascii="Calibri" w:hAnsi="Calibri" w:cs="Calibri"/>
          <w:color w:val="000000"/>
          <w:sz w:val="48"/>
          <w:szCs w:val="48"/>
        </w:rPr>
        <w:t xml:space="preserve">Сравнение с </w:t>
      </w:r>
      <w:r w:rsidRPr="00EF05D1">
        <w:rPr>
          <w:rFonts w:ascii="Calibri" w:hAnsi="Calibri" w:cs="Calibri"/>
          <w:color w:val="000000"/>
          <w:sz w:val="48"/>
          <w:szCs w:val="48"/>
        </w:rPr>
        <w:t>M</w:t>
      </w:r>
      <w:proofErr w:type="spellStart"/>
      <w:r>
        <w:rPr>
          <w:rFonts w:ascii="Calibri" w:hAnsi="Calibri" w:cs="Calibri"/>
          <w:color w:val="000000"/>
          <w:sz w:val="48"/>
          <w:szCs w:val="48"/>
          <w:lang w:val="en-US"/>
        </w:rPr>
        <w:t>icro</w:t>
      </w:r>
      <w:proofErr w:type="spellEnd"/>
      <w:r w:rsidRPr="00EF05D1">
        <w:rPr>
          <w:rFonts w:ascii="Calibri" w:hAnsi="Calibri" w:cs="Calibri"/>
          <w:color w:val="000000"/>
          <w:sz w:val="48"/>
          <w:szCs w:val="48"/>
        </w:rPr>
        <w:t>S</w:t>
      </w:r>
      <w:r>
        <w:rPr>
          <w:rFonts w:ascii="Calibri" w:hAnsi="Calibri" w:cs="Calibri"/>
          <w:color w:val="000000"/>
          <w:sz w:val="48"/>
          <w:szCs w:val="48"/>
          <w:lang w:val="en-US"/>
        </w:rPr>
        <w:t>oft</w:t>
      </w:r>
      <w:r w:rsidRPr="00EF05D1">
        <w:rPr>
          <w:rFonts w:ascii="Calibri" w:hAnsi="Calibri" w:cs="Calibri"/>
          <w:color w:val="000000"/>
          <w:sz w:val="48"/>
          <w:szCs w:val="48"/>
        </w:rPr>
        <w:t xml:space="preserve"> DPM</w:t>
      </w:r>
    </w:p>
    <w:p w:rsidR="00EF05D1" w:rsidRPr="00EF05D1" w:rsidRDefault="00EF05D1" w:rsidP="00EF05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</w:p>
    <w:p w:rsidR="00EF05D1" w:rsidRDefault="00EF05D1" w:rsidP="00EF05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proofErr w:type="spellStart"/>
      <w:r w:rsidRPr="00EF05D1">
        <w:rPr>
          <w:rFonts w:ascii="Calibri" w:hAnsi="Calibri" w:cs="Calibri"/>
          <w:bCs/>
          <w:color w:val="000000"/>
          <w:sz w:val="24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может делать настоящие дисковые резервные копии, DPM делает только файловые резервные копии. Это позволяет расширить функции резервного копирования. Например, можно восстановить сразу весь компьютер с настройками и параметрами, а не сначала устанавливать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операционнусю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систему и на неё восстанавливать файлы. Это радикально сокращает время восстановления.</w:t>
      </w:r>
    </w:p>
    <w:p w:rsidR="00EF05D1" w:rsidRPr="00EF05D1" w:rsidRDefault="00EF05D1" w:rsidP="00EF05D1">
      <w:pPr>
        <w:pStyle w:val="a9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</w:p>
    <w:p w:rsidR="00EF05D1" w:rsidRDefault="00EF05D1" w:rsidP="00EF05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Продукты </w:t>
      </w:r>
      <w:proofErr w:type="spellStart"/>
      <w:r>
        <w:rPr>
          <w:rFonts w:ascii="Calibri" w:hAnsi="Calibri" w:cs="Calibri"/>
          <w:bCs/>
          <w:color w:val="000000"/>
          <w:sz w:val="24"/>
          <w:lang w:val="en-US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</w:t>
      </w:r>
      <w:r>
        <w:rPr>
          <w:rFonts w:ascii="Calibri" w:hAnsi="Calibri" w:cs="Calibri"/>
          <w:bCs/>
          <w:color w:val="000000"/>
          <w:sz w:val="24"/>
        </w:rPr>
        <w:t xml:space="preserve">могут </w:t>
      </w:r>
      <w:r w:rsidRPr="00EF05D1">
        <w:rPr>
          <w:rFonts w:ascii="Calibri" w:hAnsi="Calibri" w:cs="Calibri"/>
          <w:bCs/>
          <w:color w:val="000000"/>
          <w:sz w:val="24"/>
        </w:rPr>
        <w:t xml:space="preserve">восстановить </w:t>
      </w:r>
      <w:r>
        <w:rPr>
          <w:rFonts w:ascii="Calibri" w:hAnsi="Calibri" w:cs="Calibri"/>
          <w:bCs/>
          <w:color w:val="000000"/>
          <w:sz w:val="24"/>
        </w:rPr>
        <w:t xml:space="preserve"> к</w:t>
      </w:r>
      <w:r w:rsidRPr="00EF05D1">
        <w:rPr>
          <w:rFonts w:ascii="Calibri" w:hAnsi="Calibri" w:cs="Calibri"/>
          <w:bCs/>
          <w:color w:val="000000"/>
          <w:sz w:val="24"/>
        </w:rPr>
        <w:t>омпьютер целиком на другой компьютер или в виртуальную среду.</w:t>
      </w:r>
    </w:p>
    <w:p w:rsidR="00EF05D1" w:rsidRPr="00EF05D1" w:rsidRDefault="00EF05D1" w:rsidP="00EF05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</w:p>
    <w:p w:rsidR="00EF05D1" w:rsidRDefault="00EF05D1" w:rsidP="00EF05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EF05D1">
        <w:rPr>
          <w:rFonts w:ascii="Calibri" w:hAnsi="Calibri" w:cs="Calibri"/>
          <w:bCs/>
          <w:color w:val="000000"/>
          <w:sz w:val="24"/>
        </w:rPr>
        <w:t xml:space="preserve">DPM работает только с файловой системой NTFS,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же поддерживает FAT16/32, NTFS, Ext2/Ext3/Ext4, ReiserFS3, ReiserFS4, XFS, JFS,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Linux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SWAP.</w:t>
      </w:r>
    </w:p>
    <w:p w:rsidR="00EF05D1" w:rsidRPr="00EF05D1" w:rsidRDefault="00EF05D1" w:rsidP="00EF05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</w:p>
    <w:p w:rsidR="00EF05D1" w:rsidRDefault="00EF05D1" w:rsidP="00EF05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  <w:lang w:val="en-US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</w:t>
      </w:r>
      <w:r>
        <w:rPr>
          <w:rFonts w:ascii="Calibri" w:hAnsi="Calibri" w:cs="Calibri"/>
          <w:bCs/>
          <w:color w:val="000000"/>
          <w:sz w:val="24"/>
        </w:rPr>
        <w:t>имеет ш</w:t>
      </w:r>
      <w:r w:rsidRPr="00EF05D1">
        <w:rPr>
          <w:rFonts w:ascii="Calibri" w:hAnsi="Calibri" w:cs="Calibri"/>
          <w:bCs/>
          <w:color w:val="000000"/>
          <w:sz w:val="24"/>
        </w:rPr>
        <w:t>ирокие возможности конвертации</w:t>
      </w:r>
      <w:r>
        <w:rPr>
          <w:rFonts w:ascii="Calibri" w:hAnsi="Calibri" w:cs="Calibri"/>
          <w:bCs/>
          <w:color w:val="000000"/>
          <w:sz w:val="24"/>
        </w:rPr>
        <w:t xml:space="preserve">: </w:t>
      </w:r>
      <w:r w:rsidRPr="00EF05D1">
        <w:rPr>
          <w:rFonts w:ascii="Calibri" w:hAnsi="Calibri" w:cs="Calibri"/>
          <w:bCs/>
          <w:color w:val="000000"/>
          <w:sz w:val="24"/>
        </w:rPr>
        <w:t>физический компьютер в виртуальный p2v, виртуальный в физический v2p и конвертация ме</w:t>
      </w:r>
      <w:r>
        <w:rPr>
          <w:rFonts w:ascii="Calibri" w:hAnsi="Calibri" w:cs="Calibri"/>
          <w:bCs/>
          <w:color w:val="000000"/>
          <w:sz w:val="24"/>
        </w:rPr>
        <w:t>жду виртуальными машинами v2v.</w:t>
      </w:r>
    </w:p>
    <w:p w:rsidR="00EF05D1" w:rsidRPr="00EF05D1" w:rsidRDefault="00EF05D1" w:rsidP="00EF05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</w:p>
    <w:p w:rsidR="00EF05D1" w:rsidRDefault="00EF05D1" w:rsidP="00EF05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Продукты </w:t>
      </w:r>
      <w:proofErr w:type="spellStart"/>
      <w:r>
        <w:rPr>
          <w:rFonts w:ascii="Calibri" w:hAnsi="Calibri" w:cs="Calibri"/>
          <w:bCs/>
          <w:color w:val="000000"/>
          <w:sz w:val="24"/>
          <w:lang w:val="en-US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</w:t>
      </w:r>
      <w:r>
        <w:rPr>
          <w:rFonts w:ascii="Calibri" w:hAnsi="Calibri" w:cs="Calibri"/>
          <w:bCs/>
          <w:color w:val="000000"/>
          <w:sz w:val="24"/>
        </w:rPr>
        <w:t>имеют поддержку</w:t>
      </w:r>
      <w:r w:rsidRPr="00EF05D1">
        <w:rPr>
          <w:rFonts w:ascii="Calibri" w:hAnsi="Calibri" w:cs="Calibri"/>
          <w:bCs/>
          <w:color w:val="000000"/>
          <w:sz w:val="24"/>
        </w:rPr>
        <w:t xml:space="preserve"> виртуальных машин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Microsoft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Hyper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-V,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VMware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ESX/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ESXi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Citrix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XEN,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Parallels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Virtuozzo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. DPM поддерживает только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Microsoft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Hyper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>-V.</w:t>
      </w:r>
    </w:p>
    <w:p w:rsidR="00EF05D1" w:rsidRPr="00EF05D1" w:rsidRDefault="00EF05D1" w:rsidP="00EF05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</w:p>
    <w:p w:rsidR="00EF05D1" w:rsidRDefault="00EF05D1" w:rsidP="00EF05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EF05D1">
        <w:rPr>
          <w:rFonts w:ascii="Calibri" w:hAnsi="Calibri" w:cs="Calibri"/>
          <w:bCs/>
          <w:color w:val="000000"/>
          <w:sz w:val="24"/>
        </w:rPr>
        <w:t xml:space="preserve">Для работы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требуется 256 Мб оперативной памяти, для DPM 4 Гб.</w:t>
      </w:r>
    </w:p>
    <w:p w:rsidR="00EF05D1" w:rsidRPr="00EF05D1" w:rsidRDefault="00EF05D1" w:rsidP="00EF05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</w:p>
    <w:p w:rsidR="00EF05D1" w:rsidRDefault="00EF05D1" w:rsidP="00EF05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EF05D1">
        <w:rPr>
          <w:rFonts w:ascii="Calibri" w:hAnsi="Calibri" w:cs="Calibri"/>
          <w:bCs/>
          <w:color w:val="000000"/>
          <w:sz w:val="24"/>
        </w:rPr>
        <w:t xml:space="preserve">Серверная часть DPM работает только на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Windows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Server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2008. Серверная часть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поддерживает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Windows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Server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2000/2003/2008,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Windows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XP,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Vista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>, 7.</w:t>
      </w:r>
    </w:p>
    <w:p w:rsidR="00EF05D1" w:rsidRPr="00EF05D1" w:rsidRDefault="00EF05D1" w:rsidP="00EF05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</w:p>
    <w:p w:rsidR="00EF05D1" w:rsidRDefault="00EF05D1" w:rsidP="00EF05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EF05D1">
        <w:rPr>
          <w:rFonts w:ascii="Calibri" w:hAnsi="Calibri" w:cs="Calibri"/>
          <w:bCs/>
          <w:color w:val="000000"/>
          <w:sz w:val="24"/>
        </w:rPr>
        <w:t xml:space="preserve">Продукты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помимо систем на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Windows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поддерживают и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Linux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системы.</w:t>
      </w:r>
    </w:p>
    <w:p w:rsidR="00EF05D1" w:rsidRPr="00EF05D1" w:rsidRDefault="00EF05D1" w:rsidP="00EF05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</w:p>
    <w:p w:rsidR="00EF05D1" w:rsidRPr="00EF05D1" w:rsidRDefault="00EF05D1" w:rsidP="00EF05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EF05D1">
        <w:rPr>
          <w:rFonts w:ascii="Calibri" w:hAnsi="Calibri" w:cs="Calibri"/>
          <w:bCs/>
          <w:color w:val="000000"/>
          <w:sz w:val="24"/>
        </w:rPr>
        <w:t>Простота лицензирования "один компьютер = одна лицензия".</w:t>
      </w:r>
    </w:p>
    <w:p w:rsidR="00EF05D1" w:rsidRPr="00EF05D1" w:rsidRDefault="00EF05D1" w:rsidP="00EF05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</w:p>
    <w:p w:rsidR="00EF05D1" w:rsidRPr="00EF05D1" w:rsidRDefault="00EF05D1" w:rsidP="00EF05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EF05D1">
        <w:rPr>
          <w:rFonts w:ascii="Calibri" w:hAnsi="Calibri" w:cs="Calibri"/>
          <w:bCs/>
          <w:color w:val="000000"/>
          <w:sz w:val="24"/>
        </w:rPr>
        <w:t xml:space="preserve">Кроме того,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уже более 12 лет специализированно занимается решениями для резервного копирования и восстановления данных.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являет собой флагманский продукт, когда решение от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Microsoft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является только лишь дополнением.</w:t>
      </w:r>
    </w:p>
    <w:p w:rsidR="00EF05D1" w:rsidRDefault="00EF05D1" w:rsidP="00EF05D1">
      <w:pPr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br w:type="page"/>
      </w:r>
    </w:p>
    <w:p w:rsidR="00EF05D1" w:rsidRDefault="00EF05D1" w:rsidP="00EF05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</w:p>
    <w:p w:rsidR="00EF05D1" w:rsidRDefault="00EF05D1" w:rsidP="00EF05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</w:p>
    <w:p w:rsidR="00EF05D1" w:rsidRDefault="00EF05D1" w:rsidP="00EF05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8"/>
          <w:szCs w:val="48"/>
        </w:rPr>
      </w:pPr>
      <w:r w:rsidRPr="007E14B3">
        <w:rPr>
          <w:rFonts w:ascii="Calibri" w:hAnsi="Calibri" w:cs="Calibri"/>
          <w:color w:val="000000"/>
          <w:sz w:val="48"/>
          <w:szCs w:val="48"/>
        </w:rPr>
        <w:t xml:space="preserve">Сравнение с </w:t>
      </w:r>
      <w:proofErr w:type="spellStart"/>
      <w:r w:rsidR="00360C02" w:rsidRPr="00360C02">
        <w:rPr>
          <w:rFonts w:ascii="Calibri" w:hAnsi="Calibri" w:cs="Calibri"/>
          <w:color w:val="000000"/>
          <w:sz w:val="48"/>
          <w:szCs w:val="48"/>
        </w:rPr>
        <w:t>Paragon</w:t>
      </w:r>
      <w:proofErr w:type="spellEnd"/>
    </w:p>
    <w:p w:rsidR="00EF05D1" w:rsidRPr="007E14B3" w:rsidRDefault="00EF05D1" w:rsidP="00EF05D1">
      <w:pPr>
        <w:pStyle w:val="Default"/>
        <w:rPr>
          <w:szCs w:val="22"/>
        </w:rPr>
      </w:pPr>
    </w:p>
    <w:p w:rsidR="00EF05D1" w:rsidRPr="00EF05D1" w:rsidRDefault="00EF05D1" w:rsidP="00EF05D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proofErr w:type="spellStart"/>
      <w:r w:rsidRPr="00EF05D1">
        <w:rPr>
          <w:rFonts w:ascii="Calibri" w:hAnsi="Calibri" w:cs="Calibri"/>
          <w:bCs/>
          <w:color w:val="000000"/>
          <w:sz w:val="24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компания с мировым именем, историей и собственными патентами. Сам продукт является флагманским во всей индустрии резервного копирования и восстановления данных.</w:t>
      </w:r>
    </w:p>
    <w:p w:rsidR="00EF05D1" w:rsidRPr="00EF05D1" w:rsidRDefault="00EF05D1" w:rsidP="00EF05D1">
      <w:pPr>
        <w:pStyle w:val="a9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</w:p>
    <w:p w:rsidR="00EF05D1" w:rsidRPr="00360C02" w:rsidRDefault="00EF05D1" w:rsidP="00EF05D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EF05D1">
        <w:rPr>
          <w:rFonts w:ascii="Calibri" w:hAnsi="Calibri" w:cs="Calibri"/>
          <w:bCs/>
          <w:color w:val="000000"/>
          <w:sz w:val="24"/>
        </w:rPr>
        <w:t xml:space="preserve">Наличие у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централизованного управления с понятным графическим представлением, и настройкой политики один раз на все компьютеры. Управление интуитивно понятное и не требует узкоспециали</w:t>
      </w:r>
      <w:bookmarkStart w:id="0" w:name="_GoBack"/>
      <w:bookmarkEnd w:id="0"/>
      <w:r w:rsidRPr="00EF05D1">
        <w:rPr>
          <w:rFonts w:ascii="Calibri" w:hAnsi="Calibri" w:cs="Calibri"/>
          <w:bCs/>
          <w:color w:val="000000"/>
          <w:sz w:val="24"/>
        </w:rPr>
        <w:t>зированных знаний.</w:t>
      </w:r>
    </w:p>
    <w:p w:rsidR="00360C02" w:rsidRPr="00360C02" w:rsidRDefault="00360C02" w:rsidP="00360C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lang w:val="en-US"/>
        </w:rPr>
      </w:pPr>
    </w:p>
    <w:p w:rsidR="00EF05D1" w:rsidRPr="00360C02" w:rsidRDefault="00EF05D1" w:rsidP="00EF05D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EF05D1">
        <w:rPr>
          <w:rFonts w:ascii="Calibri" w:hAnsi="Calibri" w:cs="Calibri"/>
          <w:bCs/>
          <w:color w:val="000000"/>
          <w:sz w:val="24"/>
        </w:rPr>
        <w:t xml:space="preserve">Наличие у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расширенных отчётов. У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Paragon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только базовые отчёты.</w:t>
      </w:r>
    </w:p>
    <w:p w:rsidR="00360C02" w:rsidRPr="00360C02" w:rsidRDefault="00360C02" w:rsidP="00360C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lang w:val="en-US"/>
        </w:rPr>
      </w:pPr>
    </w:p>
    <w:p w:rsidR="00EF05D1" w:rsidRPr="00360C02" w:rsidRDefault="00360C02" w:rsidP="00EF05D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Функция </w:t>
      </w:r>
      <w:proofErr w:type="spellStart"/>
      <w:r>
        <w:rPr>
          <w:rFonts w:ascii="Calibri" w:hAnsi="Calibri" w:cs="Calibri"/>
          <w:bCs/>
          <w:color w:val="000000"/>
          <w:sz w:val="24"/>
        </w:rPr>
        <w:t>Дедупликации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у </w:t>
      </w:r>
      <w:proofErr w:type="spellStart"/>
      <w:r>
        <w:rPr>
          <w:rFonts w:ascii="Calibri" w:hAnsi="Calibri" w:cs="Calibri"/>
          <w:bCs/>
          <w:color w:val="000000"/>
          <w:sz w:val="24"/>
        </w:rPr>
        <w:t>Acronis</w:t>
      </w:r>
      <w:proofErr w:type="spellEnd"/>
      <w:r w:rsidRPr="00360C02">
        <w:rPr>
          <w:rFonts w:ascii="Calibri" w:hAnsi="Calibri" w:cs="Calibri"/>
          <w:bCs/>
          <w:color w:val="000000"/>
          <w:sz w:val="24"/>
        </w:rPr>
        <w:t xml:space="preserve">. </w:t>
      </w:r>
      <w:r w:rsidR="00EF05D1" w:rsidRPr="00EF05D1">
        <w:rPr>
          <w:rFonts w:ascii="Calibri" w:hAnsi="Calibri" w:cs="Calibri"/>
          <w:bCs/>
          <w:color w:val="000000"/>
          <w:sz w:val="24"/>
        </w:rPr>
        <w:t xml:space="preserve">У </w:t>
      </w:r>
      <w:proofErr w:type="spellStart"/>
      <w:r w:rsidR="00EF05D1" w:rsidRPr="00EF05D1">
        <w:rPr>
          <w:rFonts w:ascii="Calibri" w:hAnsi="Calibri" w:cs="Calibri"/>
          <w:bCs/>
          <w:color w:val="000000"/>
          <w:sz w:val="24"/>
        </w:rPr>
        <w:t>Paragon</w:t>
      </w:r>
      <w:proofErr w:type="spellEnd"/>
      <w:r w:rsidR="00EF05D1" w:rsidRPr="00EF05D1">
        <w:rPr>
          <w:rFonts w:ascii="Calibri" w:hAnsi="Calibri" w:cs="Calibri"/>
          <w:bCs/>
          <w:color w:val="000000"/>
          <w:sz w:val="24"/>
        </w:rPr>
        <w:t xml:space="preserve"> такой функции нет.</w:t>
      </w:r>
    </w:p>
    <w:p w:rsidR="00360C02" w:rsidRPr="00360C02" w:rsidRDefault="00360C02" w:rsidP="00360C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lang w:val="en-US"/>
        </w:rPr>
      </w:pPr>
    </w:p>
    <w:p w:rsidR="00EF05D1" w:rsidRPr="00360C02" w:rsidRDefault="00EF05D1" w:rsidP="00EF05D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EF05D1">
        <w:rPr>
          <w:rFonts w:ascii="Calibri" w:hAnsi="Calibri" w:cs="Calibri"/>
          <w:bCs/>
          <w:color w:val="000000"/>
          <w:sz w:val="24"/>
        </w:rPr>
        <w:t xml:space="preserve">Работа с виртуальными компьютерами как с установкой внутрь машины, так и через гипервизор. У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Paragon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только установка внутрь. </w:t>
      </w:r>
    </w:p>
    <w:p w:rsidR="00360C02" w:rsidRPr="00360C02" w:rsidRDefault="00360C02" w:rsidP="00360C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lang w:val="en-US"/>
        </w:rPr>
      </w:pPr>
    </w:p>
    <w:p w:rsidR="00EF05D1" w:rsidRPr="00360C02" w:rsidRDefault="00EF05D1" w:rsidP="00EF05D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proofErr w:type="spellStart"/>
      <w:r w:rsidRPr="00EF05D1">
        <w:rPr>
          <w:rFonts w:ascii="Calibri" w:hAnsi="Calibri" w:cs="Calibri"/>
          <w:bCs/>
          <w:color w:val="000000"/>
          <w:sz w:val="24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поддерживает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Windows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и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Linux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системы.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Paragon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работает только на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Windows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>.</w:t>
      </w:r>
    </w:p>
    <w:p w:rsidR="00360C02" w:rsidRPr="00360C02" w:rsidRDefault="00360C02" w:rsidP="00360C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lang w:val="en-US"/>
        </w:rPr>
      </w:pPr>
    </w:p>
    <w:p w:rsidR="00EF05D1" w:rsidRPr="00360C02" w:rsidRDefault="00EF05D1" w:rsidP="00EF05D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proofErr w:type="spellStart"/>
      <w:r w:rsidRPr="00EF05D1">
        <w:rPr>
          <w:rFonts w:ascii="Calibri" w:hAnsi="Calibri" w:cs="Calibri"/>
          <w:bCs/>
          <w:color w:val="000000"/>
          <w:sz w:val="24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поддерживает создание резервных копий на ленточные накопители. Paragon такого делать не умеет.</w:t>
      </w:r>
    </w:p>
    <w:p w:rsidR="00360C02" w:rsidRPr="00360C02" w:rsidRDefault="00360C02" w:rsidP="00360C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lang w:val="en-US"/>
        </w:rPr>
      </w:pPr>
    </w:p>
    <w:p w:rsidR="00EF05D1" w:rsidRPr="00360C02" w:rsidRDefault="00EF05D1" w:rsidP="00EF05D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EF05D1">
        <w:rPr>
          <w:rFonts w:ascii="Calibri" w:hAnsi="Calibri" w:cs="Calibri"/>
          <w:bCs/>
          <w:color w:val="000000"/>
          <w:sz w:val="24"/>
        </w:rPr>
        <w:t xml:space="preserve">Преобразование резервных копий в виртуальные машины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VMware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Microsoft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Parallels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Citrix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.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Paragon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позволяет преобразовать только в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VMware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и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Microsoft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>.</w:t>
      </w:r>
    </w:p>
    <w:p w:rsidR="00360C02" w:rsidRPr="00360C02" w:rsidRDefault="00360C02" w:rsidP="00360C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lang w:val="en-US"/>
        </w:rPr>
      </w:pPr>
    </w:p>
    <w:p w:rsidR="00EF05D1" w:rsidRPr="00360C02" w:rsidRDefault="00EF05D1" w:rsidP="00EF05D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EF05D1">
        <w:rPr>
          <w:rFonts w:ascii="Calibri" w:hAnsi="Calibri" w:cs="Calibri"/>
          <w:bCs/>
          <w:color w:val="000000"/>
          <w:sz w:val="24"/>
        </w:rPr>
        <w:t xml:space="preserve">Расширенная конвертация </w:t>
      </w:r>
      <w:proofErr w:type="gramStart"/>
      <w:r w:rsidRPr="00EF05D1">
        <w:rPr>
          <w:rFonts w:ascii="Calibri" w:hAnsi="Calibri" w:cs="Calibri"/>
          <w:bCs/>
          <w:color w:val="000000"/>
          <w:sz w:val="24"/>
        </w:rPr>
        <w:t>физических</w:t>
      </w:r>
      <w:proofErr w:type="gramEnd"/>
      <w:r w:rsidRPr="00EF05D1">
        <w:rPr>
          <w:rFonts w:ascii="Calibri" w:hAnsi="Calibri" w:cs="Calibri"/>
          <w:bCs/>
          <w:color w:val="000000"/>
          <w:sz w:val="24"/>
        </w:rPr>
        <w:t xml:space="preserve"> в виртуальные (p2v), физических в физические (p2p), виртуальных в физические (v2p) и виртуальные в виртуальные (v2v). У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Paragon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только p2v.</w:t>
      </w:r>
    </w:p>
    <w:p w:rsidR="00360C02" w:rsidRPr="00360C02" w:rsidRDefault="00360C02" w:rsidP="00360C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lang w:val="en-US"/>
        </w:rPr>
      </w:pPr>
    </w:p>
    <w:p w:rsidR="00EF05D1" w:rsidRPr="00360C02" w:rsidRDefault="00EF05D1" w:rsidP="00EF05D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EF05D1">
        <w:rPr>
          <w:rFonts w:ascii="Calibri" w:hAnsi="Calibri" w:cs="Calibri"/>
          <w:bCs/>
          <w:color w:val="000000"/>
          <w:sz w:val="24"/>
        </w:rPr>
        <w:t xml:space="preserve">Наличие </w:t>
      </w:r>
      <w:r w:rsidR="00360C02">
        <w:rPr>
          <w:rFonts w:ascii="Calibri" w:hAnsi="Calibri" w:cs="Calibri"/>
          <w:bCs/>
          <w:color w:val="000000"/>
          <w:sz w:val="24"/>
        </w:rPr>
        <w:t xml:space="preserve">у </w:t>
      </w:r>
      <w:proofErr w:type="spellStart"/>
      <w:r w:rsidR="00360C02">
        <w:rPr>
          <w:rFonts w:ascii="Calibri" w:hAnsi="Calibri" w:cs="Calibri"/>
          <w:bCs/>
          <w:color w:val="000000"/>
          <w:sz w:val="24"/>
          <w:lang w:val="en-US"/>
        </w:rPr>
        <w:t>Acronis</w:t>
      </w:r>
      <w:proofErr w:type="spellEnd"/>
      <w:r w:rsidR="00360C02" w:rsidRPr="00360C02">
        <w:rPr>
          <w:rFonts w:ascii="Calibri" w:hAnsi="Calibri" w:cs="Calibri"/>
          <w:bCs/>
          <w:color w:val="000000"/>
          <w:sz w:val="24"/>
        </w:rPr>
        <w:t xml:space="preserve"> </w:t>
      </w:r>
      <w:r w:rsidRPr="00EF05D1">
        <w:rPr>
          <w:rFonts w:ascii="Calibri" w:hAnsi="Calibri" w:cs="Calibri"/>
          <w:bCs/>
          <w:color w:val="000000"/>
          <w:sz w:val="24"/>
        </w:rPr>
        <w:t xml:space="preserve">специализированных программ для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низкоуровнего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восстановления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Microsoft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Exchange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и MS SQL.</w:t>
      </w:r>
    </w:p>
    <w:p w:rsidR="00360C02" w:rsidRPr="00360C02" w:rsidRDefault="00360C02" w:rsidP="00360C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lang w:val="en-US"/>
        </w:rPr>
      </w:pPr>
    </w:p>
    <w:p w:rsidR="00EF05D1" w:rsidRPr="00EF05D1" w:rsidRDefault="00EF05D1" w:rsidP="00EF05D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</w:rPr>
      </w:pPr>
      <w:r w:rsidRPr="00EF05D1">
        <w:rPr>
          <w:rFonts w:ascii="Calibri" w:hAnsi="Calibri" w:cs="Calibri"/>
          <w:bCs/>
          <w:color w:val="000000"/>
          <w:sz w:val="24"/>
        </w:rPr>
        <w:t xml:space="preserve">Функция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Acronis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Active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Restore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, которая позволяет запустить компьютер, не дожидаясь полного восстановления. При использовании </w:t>
      </w:r>
      <w:proofErr w:type="spellStart"/>
      <w:r w:rsidRPr="00EF05D1">
        <w:rPr>
          <w:rFonts w:ascii="Calibri" w:hAnsi="Calibri" w:cs="Calibri"/>
          <w:bCs/>
          <w:color w:val="000000"/>
          <w:sz w:val="24"/>
        </w:rPr>
        <w:t>Paragon</w:t>
      </w:r>
      <w:proofErr w:type="spellEnd"/>
      <w:r w:rsidRPr="00EF05D1">
        <w:rPr>
          <w:rFonts w:ascii="Calibri" w:hAnsi="Calibri" w:cs="Calibri"/>
          <w:bCs/>
          <w:color w:val="000000"/>
          <w:sz w:val="24"/>
        </w:rPr>
        <w:t xml:space="preserve"> нужно дождаться окончания операции восстановления.</w:t>
      </w:r>
    </w:p>
    <w:p w:rsidR="00EF05D1" w:rsidRPr="00EF05D1" w:rsidRDefault="00EF05D1" w:rsidP="00EF05D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color w:val="000000"/>
          <w:sz w:val="24"/>
        </w:rPr>
      </w:pPr>
    </w:p>
    <w:p w:rsidR="007E14B3" w:rsidRPr="00EF05D1" w:rsidRDefault="007E14B3" w:rsidP="00EF05D1">
      <w:pPr>
        <w:rPr>
          <w:rFonts w:ascii="Calibri" w:hAnsi="Calibri" w:cs="Calibri"/>
          <w:color w:val="000000"/>
          <w:sz w:val="48"/>
          <w:szCs w:val="48"/>
        </w:rPr>
      </w:pPr>
    </w:p>
    <w:sectPr w:rsidR="007E14B3" w:rsidRPr="00EF05D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EC" w:rsidRDefault="000322EC" w:rsidP="002E71A2">
      <w:pPr>
        <w:spacing w:after="0" w:line="240" w:lineRule="auto"/>
      </w:pPr>
      <w:r>
        <w:separator/>
      </w:r>
    </w:p>
  </w:endnote>
  <w:endnote w:type="continuationSeparator" w:id="0">
    <w:p w:rsidR="000322EC" w:rsidRDefault="000322EC" w:rsidP="002E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B3" w:rsidRDefault="007E14B3">
    <w:pPr>
      <w:pStyle w:val="a7"/>
    </w:pP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4FB67A5C" wp14:editId="2680F93C">
          <wp:simplePos x="0" y="0"/>
          <wp:positionH relativeFrom="column">
            <wp:posOffset>-1145960</wp:posOffset>
          </wp:positionH>
          <wp:positionV relativeFrom="paragraph">
            <wp:posOffset>-117958</wp:posOffset>
          </wp:positionV>
          <wp:extent cx="7624293" cy="1403797"/>
          <wp:effectExtent l="0" t="0" r="0" b="6350"/>
          <wp:wrapNone/>
          <wp:docPr id="7" name="Рисунок 7" descr="C:\Users\parfenovna\Desktop\BD Верхний колонтиту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C:\Users\parfenovna\Desktop\BD Верхний колонтиту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51000" contrast="2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293" cy="140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EC" w:rsidRDefault="000322EC" w:rsidP="002E71A2">
      <w:pPr>
        <w:spacing w:after="0" w:line="240" w:lineRule="auto"/>
      </w:pPr>
      <w:r>
        <w:separator/>
      </w:r>
    </w:p>
  </w:footnote>
  <w:footnote w:type="continuationSeparator" w:id="0">
    <w:p w:rsidR="000322EC" w:rsidRDefault="000322EC" w:rsidP="002E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2" w:rsidRDefault="007E14B3">
    <w:pPr>
      <w:pStyle w:val="a5"/>
    </w:pPr>
    <w:r w:rsidRPr="007E14B3">
      <w:drawing>
        <wp:anchor distT="0" distB="0" distL="114300" distR="114300" simplePos="0" relativeHeight="251659264" behindDoc="1" locked="0" layoutInCell="1" allowOverlap="1" wp14:anchorId="32B056EF" wp14:editId="3203EA2A">
          <wp:simplePos x="0" y="0"/>
          <wp:positionH relativeFrom="column">
            <wp:posOffset>4610735</wp:posOffset>
          </wp:positionH>
          <wp:positionV relativeFrom="paragraph">
            <wp:posOffset>-385445</wp:posOffset>
          </wp:positionV>
          <wp:extent cx="1356995" cy="741045"/>
          <wp:effectExtent l="0" t="0" r="0" b="1905"/>
          <wp:wrapNone/>
          <wp:docPr id="10244" name="Picture 9" descr="E:\logo\acronis_logo_reg_tagline_url(.eu)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Picture 9" descr="E:\logo\acronis_logo_reg_tagline_url(.eu)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5CBC08EA" wp14:editId="34AED864">
          <wp:simplePos x="0" y="0"/>
          <wp:positionH relativeFrom="column">
            <wp:posOffset>-1144529</wp:posOffset>
          </wp:positionH>
          <wp:positionV relativeFrom="paragraph">
            <wp:posOffset>-449580</wp:posOffset>
          </wp:positionV>
          <wp:extent cx="7624293" cy="1403797"/>
          <wp:effectExtent l="0" t="0" r="0" b="6350"/>
          <wp:wrapNone/>
          <wp:docPr id="3" name="Рисунок 3" descr="C:\Users\parfenovna\Desktop\BD Верхний колонтиту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C:\Users\parfenovna\Desktop\BD Верхний колонтитул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-25000"/>
                            </a14:imgEffect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51000" contrast="2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40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AD0"/>
    <w:multiLevelType w:val="hybridMultilevel"/>
    <w:tmpl w:val="E7A8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14CA"/>
    <w:multiLevelType w:val="hybridMultilevel"/>
    <w:tmpl w:val="E7A8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E3068"/>
    <w:multiLevelType w:val="hybridMultilevel"/>
    <w:tmpl w:val="CF26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0D2C"/>
    <w:multiLevelType w:val="hybridMultilevel"/>
    <w:tmpl w:val="1BAA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B257E"/>
    <w:multiLevelType w:val="hybridMultilevel"/>
    <w:tmpl w:val="E7A8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10291"/>
    <w:multiLevelType w:val="hybridMultilevel"/>
    <w:tmpl w:val="69707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06AAB"/>
    <w:multiLevelType w:val="hybridMultilevel"/>
    <w:tmpl w:val="CC8E06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5B368C"/>
    <w:multiLevelType w:val="hybridMultilevel"/>
    <w:tmpl w:val="1BAA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A2F00"/>
    <w:multiLevelType w:val="hybridMultilevel"/>
    <w:tmpl w:val="EA2E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71291"/>
    <w:multiLevelType w:val="hybridMultilevel"/>
    <w:tmpl w:val="D430D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A2"/>
    <w:rsid w:val="000322EC"/>
    <w:rsid w:val="002E71A2"/>
    <w:rsid w:val="00360C02"/>
    <w:rsid w:val="005040FD"/>
    <w:rsid w:val="007E14B3"/>
    <w:rsid w:val="00E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1A2"/>
  </w:style>
  <w:style w:type="paragraph" w:styleId="a7">
    <w:name w:val="footer"/>
    <w:basedOn w:val="a"/>
    <w:link w:val="a8"/>
    <w:uiPriority w:val="99"/>
    <w:unhideWhenUsed/>
    <w:rsid w:val="002E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1A2"/>
  </w:style>
  <w:style w:type="paragraph" w:customStyle="1" w:styleId="Default">
    <w:name w:val="Default"/>
    <w:rsid w:val="007E14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E14B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4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1A2"/>
  </w:style>
  <w:style w:type="paragraph" w:styleId="a7">
    <w:name w:val="footer"/>
    <w:basedOn w:val="a"/>
    <w:link w:val="a8"/>
    <w:uiPriority w:val="99"/>
    <w:unhideWhenUsed/>
    <w:rsid w:val="002E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1A2"/>
  </w:style>
  <w:style w:type="paragraph" w:customStyle="1" w:styleId="Default">
    <w:name w:val="Default"/>
    <w:rsid w:val="007E14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E14B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ronis.ru/backup-recovery/advanced-server/deduplication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Softline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 Evgeniy</dc:creator>
  <cp:lastModifiedBy>Savin Evgeniy</cp:lastModifiedBy>
  <cp:revision>1</cp:revision>
  <dcterms:created xsi:type="dcterms:W3CDTF">2011-09-23T13:59:00Z</dcterms:created>
  <dcterms:modified xsi:type="dcterms:W3CDTF">2011-09-23T14:36:00Z</dcterms:modified>
</cp:coreProperties>
</file>